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A430" w14:textId="147357D4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Załącznik  2.</w:t>
      </w:r>
      <w:r w:rsidR="004D5DCB" w:rsidRPr="004D5DCB">
        <w:rPr>
          <w:rFonts w:ascii="Times New Roman" w:hAnsi="Times New Roman" w:cs="Times New Roman"/>
          <w:color w:val="000000"/>
          <w:sz w:val="17"/>
          <w:szCs w:val="17"/>
        </w:rPr>
        <w:t>3</w:t>
      </w:r>
    </w:p>
    <w:p w14:paraId="1AFD9B75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Wymagane Parametry Techniczne</w:t>
      </w:r>
    </w:p>
    <w:p w14:paraId="0E419F10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 xml:space="preserve">MOBILNY ANALIZATOR SKŁADU CIAŁA </w:t>
      </w:r>
    </w:p>
    <w:p w14:paraId="067FEE33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Zakup mobilnego analizatora składu ciała.</w:t>
      </w:r>
    </w:p>
    <w:p w14:paraId="74E1D5A5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Zakres: mobilne urządzenie medyczne umożliwiające analizę składu ciała w pozycji stojącej albo leżącej, zależnie od konstrukcji oferowanego modelu, z możliwością wykonywania badań także poza stałym gabinetem diagnostycznym.</w:t>
      </w:r>
    </w:p>
    <w:p w14:paraId="16CE00D9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Cel: zwiększenie dostępności diagnostyki dla pacjentów poradni ginekologicznej i ortopedycznej, osób starszych oraz osób z czasowymi lub trwałymi ograniczeniami mobilności.</w:t>
      </w:r>
    </w:p>
    <w:p w14:paraId="78033981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Zgodność: urządzenie oraz sposób organizacji badania powinny wspierać realizację wymagań ustawy z dnia 19 lipca 2019 r. o zapewnianiu dostępności osobom ze szczególnymi potrzebami oraz zaleceń Standardu Dostępności AOS.</w:t>
      </w:r>
    </w:p>
    <w:p w14:paraId="2EC1FE4E" w14:textId="77777777" w:rsidR="00FC36B8" w:rsidRPr="004D5DCB" w:rsidRDefault="00FC36B8" w:rsidP="004D5DCB">
      <w:pPr>
        <w:pStyle w:val="Podtytu"/>
        <w:jc w:val="center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color w:val="000000"/>
          <w:sz w:val="17"/>
          <w:szCs w:val="17"/>
        </w:rPr>
        <w:t>Sprzęt będzie użytkowany w Poradni Ginekologicznej i Ortopedycznej.</w:t>
      </w:r>
    </w:p>
    <w:p w14:paraId="6345B44D" w14:textId="77777777" w:rsidR="00FC36B8" w:rsidRPr="004D5DCB" w:rsidRDefault="00FC36B8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sz w:val="17"/>
          <w:szCs w:val="17"/>
        </w:rPr>
      </w:pPr>
    </w:p>
    <w:p w14:paraId="0422D022" w14:textId="77777777" w:rsidR="00FC36B8" w:rsidRPr="004D5DCB" w:rsidRDefault="00FC36B8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</w:pPr>
      <w:r w:rsidRPr="004D5DCB"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  <w:t>Informacje ogólne</w:t>
      </w:r>
    </w:p>
    <w:p w14:paraId="2B6FADF9" w14:textId="27FD2720" w:rsidR="00C54D22" w:rsidRPr="004D5DCB" w:rsidRDefault="00C54D22" w:rsidP="004D5DCB">
      <w:pPr>
        <w:pStyle w:val="Podtytu"/>
        <w:jc w:val="both"/>
        <w:rPr>
          <w:rFonts w:ascii="Times New Roman" w:hAnsi="Times New Roman" w:cs="Times New Roman"/>
          <w:sz w:val="17"/>
          <w:szCs w:val="17"/>
        </w:rPr>
      </w:pPr>
      <w:r w:rsidRPr="004D5DCB">
        <w:rPr>
          <w:rFonts w:ascii="Times New Roman" w:hAnsi="Times New Roman" w:cs="Times New Roman"/>
          <w:sz w:val="17"/>
          <w:szCs w:val="17"/>
        </w:rPr>
        <w:t>medyczny analizator składu ciała z wagą i kolumną, model do precyzyjnej analizy tkanki tłuszczowej, masy mięśniowej i parametrów zdrowotnych</w:t>
      </w:r>
    </w:p>
    <w:p w14:paraId="1DE16D2A" w14:textId="77777777" w:rsidR="00C54D22" w:rsidRPr="004D5DCB" w:rsidRDefault="00C54D22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sz w:val="17"/>
          <w:szCs w:val="17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79"/>
        <w:gridCol w:w="1770"/>
        <w:gridCol w:w="1599"/>
      </w:tblGrid>
      <w:tr w:rsidR="00FC36B8" w:rsidRPr="004D5DCB" w14:paraId="40DB8178" w14:textId="77777777" w:rsidTr="0071126A">
        <w:tc>
          <w:tcPr>
            <w:tcW w:w="0" w:type="auto"/>
            <w:hideMark/>
          </w:tcPr>
          <w:p w14:paraId="469759E1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Parametr</w:t>
            </w:r>
          </w:p>
        </w:tc>
        <w:tc>
          <w:tcPr>
            <w:tcW w:w="0" w:type="auto"/>
            <w:hideMark/>
          </w:tcPr>
          <w:p w14:paraId="375FE90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Wymagane dane</w:t>
            </w:r>
          </w:p>
        </w:tc>
        <w:tc>
          <w:tcPr>
            <w:tcW w:w="0" w:type="auto"/>
            <w:hideMark/>
          </w:tcPr>
          <w:p w14:paraId="757C692B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Odpowiedź oferenta</w:t>
            </w:r>
          </w:p>
        </w:tc>
      </w:tr>
      <w:tr w:rsidR="00FC36B8" w:rsidRPr="004D5DCB" w14:paraId="1EB23234" w14:textId="77777777" w:rsidTr="0071126A">
        <w:tc>
          <w:tcPr>
            <w:tcW w:w="0" w:type="auto"/>
            <w:hideMark/>
          </w:tcPr>
          <w:p w14:paraId="4002B355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Pełna nazwa oferowanego urządzenia</w:t>
            </w:r>
          </w:p>
        </w:tc>
        <w:tc>
          <w:tcPr>
            <w:tcW w:w="0" w:type="auto"/>
            <w:hideMark/>
          </w:tcPr>
          <w:p w14:paraId="42A69C7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0CCC8FB8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72752CA9" w14:textId="77777777" w:rsidTr="0071126A">
        <w:tc>
          <w:tcPr>
            <w:tcW w:w="0" w:type="auto"/>
            <w:hideMark/>
          </w:tcPr>
          <w:p w14:paraId="353CBCBF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Producent</w:t>
            </w:r>
          </w:p>
        </w:tc>
        <w:tc>
          <w:tcPr>
            <w:tcW w:w="0" w:type="auto"/>
            <w:hideMark/>
          </w:tcPr>
          <w:p w14:paraId="7621CCA4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09B4A6F1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74279191" w14:textId="77777777" w:rsidTr="0071126A">
        <w:tc>
          <w:tcPr>
            <w:tcW w:w="0" w:type="auto"/>
            <w:hideMark/>
          </w:tcPr>
          <w:p w14:paraId="143F49A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Kraj producenta</w:t>
            </w:r>
          </w:p>
        </w:tc>
        <w:tc>
          <w:tcPr>
            <w:tcW w:w="0" w:type="auto"/>
            <w:hideMark/>
          </w:tcPr>
          <w:p w14:paraId="5AFA5C78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51BA53A4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305B8F08" w14:textId="77777777" w:rsidTr="0071126A">
        <w:tc>
          <w:tcPr>
            <w:tcW w:w="0" w:type="auto"/>
            <w:hideMark/>
          </w:tcPr>
          <w:p w14:paraId="2D086375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Rok produkcji</w:t>
            </w:r>
          </w:p>
        </w:tc>
        <w:tc>
          <w:tcPr>
            <w:tcW w:w="0" w:type="auto"/>
            <w:hideMark/>
          </w:tcPr>
          <w:p w14:paraId="35DC5C0B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proofErr w:type="gramStart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nie wcześniej</w:t>
            </w:r>
            <w:proofErr w:type="gramEnd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 xml:space="preserve"> niż 2026</w:t>
            </w:r>
          </w:p>
        </w:tc>
        <w:tc>
          <w:tcPr>
            <w:tcW w:w="0" w:type="auto"/>
            <w:hideMark/>
          </w:tcPr>
          <w:p w14:paraId="61C3D1FC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50924766" w14:textId="77777777" w:rsidTr="0071126A">
        <w:tc>
          <w:tcPr>
            <w:tcW w:w="0" w:type="auto"/>
            <w:hideMark/>
          </w:tcPr>
          <w:p w14:paraId="438B019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Dystrybutor / Oferent</w:t>
            </w:r>
          </w:p>
        </w:tc>
        <w:tc>
          <w:tcPr>
            <w:tcW w:w="0" w:type="auto"/>
            <w:hideMark/>
          </w:tcPr>
          <w:p w14:paraId="46C9F0D3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4C28B41B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144AFC28" w14:textId="77777777" w:rsidTr="0071126A">
        <w:tc>
          <w:tcPr>
            <w:tcW w:w="0" w:type="auto"/>
            <w:hideMark/>
          </w:tcPr>
          <w:p w14:paraId="16C9FADC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Wartość netto</w:t>
            </w:r>
          </w:p>
        </w:tc>
        <w:tc>
          <w:tcPr>
            <w:tcW w:w="0" w:type="auto"/>
            <w:hideMark/>
          </w:tcPr>
          <w:p w14:paraId="5DA9857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4B72F5C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620237E3" w14:textId="77777777" w:rsidTr="0071126A">
        <w:tc>
          <w:tcPr>
            <w:tcW w:w="0" w:type="auto"/>
            <w:hideMark/>
          </w:tcPr>
          <w:p w14:paraId="1BB8347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VAT</w:t>
            </w:r>
          </w:p>
        </w:tc>
        <w:tc>
          <w:tcPr>
            <w:tcW w:w="0" w:type="auto"/>
            <w:hideMark/>
          </w:tcPr>
          <w:p w14:paraId="04C294D4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37D42E55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11691857" w14:textId="77777777" w:rsidTr="0071126A">
        <w:tc>
          <w:tcPr>
            <w:tcW w:w="0" w:type="auto"/>
            <w:hideMark/>
          </w:tcPr>
          <w:p w14:paraId="0A26E479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Wartość brutto</w:t>
            </w:r>
          </w:p>
        </w:tc>
        <w:tc>
          <w:tcPr>
            <w:tcW w:w="0" w:type="auto"/>
            <w:hideMark/>
          </w:tcPr>
          <w:p w14:paraId="1117A3B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Podać</w:t>
            </w:r>
          </w:p>
        </w:tc>
        <w:tc>
          <w:tcPr>
            <w:tcW w:w="0" w:type="auto"/>
            <w:hideMark/>
          </w:tcPr>
          <w:p w14:paraId="52F162D3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</w:tbl>
    <w:p w14:paraId="07D7735D" w14:textId="566487DA" w:rsidR="00FC36B8" w:rsidRPr="004D5DCB" w:rsidRDefault="00C54D22" w:rsidP="004D5DCB">
      <w:pPr>
        <w:pStyle w:val="Podtytu"/>
        <w:tabs>
          <w:tab w:val="left" w:pos="2640"/>
        </w:tabs>
        <w:jc w:val="both"/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</w:pPr>
      <w:r w:rsidRPr="004D5DCB"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  <w:tab/>
      </w:r>
    </w:p>
    <w:p w14:paraId="42AB63B9" w14:textId="7BB6B23E" w:rsidR="00C54D22" w:rsidRPr="004D5DCB" w:rsidRDefault="00C54D22" w:rsidP="004D5DCB">
      <w:pPr>
        <w:pStyle w:val="Podtytu"/>
        <w:tabs>
          <w:tab w:val="left" w:pos="2640"/>
        </w:tabs>
        <w:jc w:val="both"/>
        <w:rPr>
          <w:rFonts w:ascii="Times New Roman" w:hAnsi="Times New Roman" w:cs="Times New Roman"/>
          <w:color w:val="000000"/>
          <w:sz w:val="17"/>
          <w:szCs w:val="17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8"/>
        <w:gridCol w:w="2128"/>
        <w:gridCol w:w="5029"/>
        <w:gridCol w:w="2023"/>
      </w:tblGrid>
      <w:tr w:rsidR="004D5DCB" w:rsidRPr="004D5DCB" w14:paraId="33032940" w14:textId="77777777" w:rsidTr="00C54D22">
        <w:tc>
          <w:tcPr>
            <w:tcW w:w="0" w:type="auto"/>
            <w:hideMark/>
          </w:tcPr>
          <w:p w14:paraId="441D8DF1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Lp.</w:t>
            </w:r>
          </w:p>
        </w:tc>
        <w:tc>
          <w:tcPr>
            <w:tcW w:w="0" w:type="auto"/>
            <w:hideMark/>
          </w:tcPr>
          <w:p w14:paraId="3CDB394F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Parametr techniczny / Cecha urządzenia</w:t>
            </w:r>
          </w:p>
        </w:tc>
        <w:tc>
          <w:tcPr>
            <w:tcW w:w="0" w:type="auto"/>
            <w:hideMark/>
          </w:tcPr>
          <w:p w14:paraId="41324E9C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Wymóg Zamawiającego (Parametr minimalny)</w:t>
            </w:r>
          </w:p>
        </w:tc>
        <w:tc>
          <w:tcPr>
            <w:tcW w:w="0" w:type="auto"/>
            <w:hideMark/>
          </w:tcPr>
          <w:p w14:paraId="41FE9861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 xml:space="preserve">Parametr oferowany przez Wykonawcę </w:t>
            </w: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br/>
            </w:r>
            <w:r w:rsidRPr="004D5DCB">
              <w:rPr>
                <w:rFonts w:ascii="Times New Roman" w:hAnsi="Times New Roman" w:cs="Times New Roman"/>
                <w:b w:val="0"/>
                <w:bCs w:val="0"/>
                <w:i/>
                <w:iCs/>
                <w:color w:val="000000"/>
                <w:sz w:val="17"/>
                <w:szCs w:val="17"/>
              </w:rPr>
              <w:t>(Wpisać realną wartość/cechę)</w:t>
            </w:r>
          </w:p>
        </w:tc>
      </w:tr>
      <w:tr w:rsidR="004D5DCB" w:rsidRPr="004D5DCB" w14:paraId="51B76F95" w14:textId="77777777" w:rsidTr="00C54D22">
        <w:tc>
          <w:tcPr>
            <w:tcW w:w="0" w:type="auto"/>
          </w:tcPr>
          <w:p w14:paraId="1B524B74" w14:textId="13B76E48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3F255464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Status prawny urządzenia</w:t>
            </w:r>
          </w:p>
        </w:tc>
        <w:tc>
          <w:tcPr>
            <w:tcW w:w="0" w:type="auto"/>
            <w:hideMark/>
          </w:tcPr>
          <w:p w14:paraId="16236376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Wyrób medyczny, dopuszczony do obrotu na terenie RP zgodnie z obowiązującymi przepisami.</w:t>
            </w:r>
          </w:p>
        </w:tc>
        <w:tc>
          <w:tcPr>
            <w:tcW w:w="0" w:type="auto"/>
            <w:hideMark/>
          </w:tcPr>
          <w:p w14:paraId="66AB6541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6C7AEE9F" w14:textId="77777777" w:rsidTr="00C54D22">
        <w:tc>
          <w:tcPr>
            <w:tcW w:w="0" w:type="auto"/>
          </w:tcPr>
          <w:p w14:paraId="05408A90" w14:textId="7F0E84A3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18106B37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Konstrukcja i budowa</w:t>
            </w:r>
          </w:p>
        </w:tc>
        <w:tc>
          <w:tcPr>
            <w:tcW w:w="0" w:type="auto"/>
            <w:hideMark/>
          </w:tcPr>
          <w:p w14:paraId="48EDD999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Wariant stacjonarny, przeznaczony do badania całego ciała, zintegrowany z pionową kolumną.</w:t>
            </w:r>
          </w:p>
        </w:tc>
        <w:tc>
          <w:tcPr>
            <w:tcW w:w="0" w:type="auto"/>
            <w:hideMark/>
          </w:tcPr>
          <w:p w14:paraId="67C19A65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7529DF2C" w14:textId="77777777" w:rsidTr="00C54D22">
        <w:tc>
          <w:tcPr>
            <w:tcW w:w="0" w:type="auto"/>
          </w:tcPr>
          <w:p w14:paraId="4321343C" w14:textId="6B03622A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6BDDBFFB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Metoda pomiarowa</w:t>
            </w:r>
          </w:p>
        </w:tc>
        <w:tc>
          <w:tcPr>
            <w:tcW w:w="0" w:type="auto"/>
            <w:hideMark/>
          </w:tcPr>
          <w:p w14:paraId="351AE663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 xml:space="preserve">Wieloczęstotliwościowa impedancja bioelektryczna (BIA), metoda </w:t>
            </w:r>
            <w:proofErr w:type="spellStart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tetrapolarna</w:t>
            </w:r>
            <w:proofErr w:type="spellEnd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.</w:t>
            </w:r>
          </w:p>
        </w:tc>
        <w:tc>
          <w:tcPr>
            <w:tcW w:w="0" w:type="auto"/>
            <w:hideMark/>
          </w:tcPr>
          <w:p w14:paraId="64053483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631B240C" w14:textId="77777777" w:rsidTr="00C54D22">
        <w:tc>
          <w:tcPr>
            <w:tcW w:w="0" w:type="auto"/>
          </w:tcPr>
          <w:p w14:paraId="6263877B" w14:textId="7BD9D652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1F515420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Częstotliwości pomiarowe</w:t>
            </w:r>
          </w:p>
        </w:tc>
        <w:tc>
          <w:tcPr>
            <w:tcW w:w="0" w:type="auto"/>
            <w:hideMark/>
          </w:tcPr>
          <w:p w14:paraId="0E150C52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Pomiar realizowany na co najmniej 3 częstotliwościach: 5 kHz, 50 kHz oraz 250 kHz.</w:t>
            </w:r>
          </w:p>
        </w:tc>
        <w:tc>
          <w:tcPr>
            <w:tcW w:w="0" w:type="auto"/>
            <w:hideMark/>
          </w:tcPr>
          <w:p w14:paraId="58865E35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027186DA" w14:textId="77777777" w:rsidTr="00C54D22">
        <w:tc>
          <w:tcPr>
            <w:tcW w:w="0" w:type="auto"/>
          </w:tcPr>
          <w:p w14:paraId="2342C750" w14:textId="6F000BBC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53E51191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System elektrod</w:t>
            </w:r>
          </w:p>
        </w:tc>
        <w:tc>
          <w:tcPr>
            <w:tcW w:w="0" w:type="auto"/>
            <w:hideMark/>
          </w:tcPr>
          <w:p w14:paraId="15DFC8C9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Minimum 8 elektrod dotykowych (4 elektrody w platformie, 4 elektrody w uchwytach dłoniowych).</w:t>
            </w:r>
          </w:p>
        </w:tc>
        <w:tc>
          <w:tcPr>
            <w:tcW w:w="0" w:type="auto"/>
            <w:hideMark/>
          </w:tcPr>
          <w:p w14:paraId="45268A15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62251D66" w14:textId="77777777" w:rsidTr="00C54D22">
        <w:tc>
          <w:tcPr>
            <w:tcW w:w="0" w:type="auto"/>
          </w:tcPr>
          <w:p w14:paraId="584F0254" w14:textId="6FCF268D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6A194601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Segmentacja pomiaru</w:t>
            </w:r>
          </w:p>
        </w:tc>
        <w:tc>
          <w:tcPr>
            <w:tcW w:w="0" w:type="auto"/>
            <w:hideMark/>
          </w:tcPr>
          <w:p w14:paraId="669F7E03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Analiza całego ciała oraz niezależna analiza segmentowa obejmująca minimum 5 segmentów (tułów, obie ręce, obie nogi).</w:t>
            </w:r>
          </w:p>
        </w:tc>
        <w:tc>
          <w:tcPr>
            <w:tcW w:w="0" w:type="auto"/>
            <w:hideMark/>
          </w:tcPr>
          <w:p w14:paraId="0FB21747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61C1FC47" w14:textId="77777777" w:rsidTr="00C54D22">
        <w:tc>
          <w:tcPr>
            <w:tcW w:w="0" w:type="auto"/>
          </w:tcPr>
          <w:p w14:paraId="33D53676" w14:textId="7906E7C7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159722D0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Zakres wzrostu badanych</w:t>
            </w:r>
          </w:p>
        </w:tc>
        <w:tc>
          <w:tcPr>
            <w:tcW w:w="0" w:type="auto"/>
            <w:hideMark/>
          </w:tcPr>
          <w:p w14:paraId="621F4626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Zakres obejmujący co najmniej przedział od 50 do 220 cm.</w:t>
            </w:r>
          </w:p>
        </w:tc>
        <w:tc>
          <w:tcPr>
            <w:tcW w:w="0" w:type="auto"/>
            <w:hideMark/>
          </w:tcPr>
          <w:p w14:paraId="64D30FAC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1969E5E8" w14:textId="77777777" w:rsidTr="00C54D22">
        <w:tc>
          <w:tcPr>
            <w:tcW w:w="0" w:type="auto"/>
          </w:tcPr>
          <w:p w14:paraId="69F81F6F" w14:textId="18F6C78A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6EDAD7E3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Zakres impedancji</w:t>
            </w:r>
          </w:p>
        </w:tc>
        <w:tc>
          <w:tcPr>
            <w:tcW w:w="0" w:type="auto"/>
            <w:hideMark/>
          </w:tcPr>
          <w:p w14:paraId="5C991540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Zakres obejmujący co najmniej przedział od 100 do 950 Ω.</w:t>
            </w:r>
          </w:p>
        </w:tc>
        <w:tc>
          <w:tcPr>
            <w:tcW w:w="0" w:type="auto"/>
            <w:hideMark/>
          </w:tcPr>
          <w:p w14:paraId="77D126C4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63444572" w14:textId="77777777" w:rsidTr="00C54D22">
        <w:tc>
          <w:tcPr>
            <w:tcW w:w="0" w:type="auto"/>
          </w:tcPr>
          <w:p w14:paraId="08469F0B" w14:textId="4E51B18E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18502C82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Wyświetlacz wbudowany</w:t>
            </w:r>
          </w:p>
        </w:tc>
        <w:tc>
          <w:tcPr>
            <w:tcW w:w="0" w:type="auto"/>
            <w:hideMark/>
          </w:tcPr>
          <w:p w14:paraId="56C843F4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 xml:space="preserve">Ekran graficzny LCD o przekątnej minimum 4,5 cala i rozdzielczości nie gorszej niż 160 × 160 </w:t>
            </w:r>
            <w:proofErr w:type="spellStart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px</w:t>
            </w:r>
            <w:proofErr w:type="spellEnd"/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.</w:t>
            </w:r>
          </w:p>
        </w:tc>
        <w:tc>
          <w:tcPr>
            <w:tcW w:w="0" w:type="auto"/>
            <w:hideMark/>
          </w:tcPr>
          <w:p w14:paraId="5BE3C17A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0C4D1AA7" w14:textId="77777777" w:rsidTr="00C54D22">
        <w:tc>
          <w:tcPr>
            <w:tcW w:w="0" w:type="auto"/>
          </w:tcPr>
          <w:p w14:paraId="4D291B01" w14:textId="2F1565CF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3CFDC11E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Interfejsy i złącza</w:t>
            </w:r>
          </w:p>
        </w:tc>
        <w:tc>
          <w:tcPr>
            <w:tcW w:w="0" w:type="auto"/>
            <w:hideMark/>
          </w:tcPr>
          <w:p w14:paraId="6DE667E0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Wbudowany port USB (dedykowany do komunikacji z PC) oraz port RS-232C.</w:t>
            </w:r>
          </w:p>
        </w:tc>
        <w:tc>
          <w:tcPr>
            <w:tcW w:w="0" w:type="auto"/>
            <w:hideMark/>
          </w:tcPr>
          <w:p w14:paraId="3B2BDD42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  <w:tr w:rsidR="004D5DCB" w:rsidRPr="004D5DCB" w14:paraId="00A609F1" w14:textId="77777777" w:rsidTr="00C54D22">
        <w:tc>
          <w:tcPr>
            <w:tcW w:w="0" w:type="auto"/>
          </w:tcPr>
          <w:p w14:paraId="05043FA1" w14:textId="62EF8C24" w:rsidR="004D5DCB" w:rsidRPr="004D5DCB" w:rsidRDefault="004D5DCB" w:rsidP="004D5DCB">
            <w:pPr>
              <w:pStyle w:val="Podtytu"/>
              <w:numPr>
                <w:ilvl w:val="0"/>
                <w:numId w:val="16"/>
              </w:numPr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hideMark/>
          </w:tcPr>
          <w:p w14:paraId="0F09B77E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Oprogramowanie PC</w:t>
            </w:r>
          </w:p>
        </w:tc>
        <w:tc>
          <w:tcPr>
            <w:tcW w:w="0" w:type="auto"/>
            <w:hideMark/>
          </w:tcPr>
          <w:p w14:paraId="02D11280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Dedykowany program na komputer PC w języku polskim, umożliwiający bazę pacjentów i druk pełnych raportów A4.</w:t>
            </w:r>
          </w:p>
        </w:tc>
        <w:tc>
          <w:tcPr>
            <w:tcW w:w="0" w:type="auto"/>
            <w:hideMark/>
          </w:tcPr>
          <w:p w14:paraId="29BF750B" w14:textId="77777777" w:rsidR="004D5DCB" w:rsidRPr="004D5DCB" w:rsidRDefault="004D5DCB" w:rsidP="004D5DCB">
            <w:pPr>
              <w:pStyle w:val="Podtytu"/>
              <w:tabs>
                <w:tab w:val="left" w:pos="2640"/>
              </w:tabs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</w:pPr>
          </w:p>
        </w:tc>
      </w:tr>
    </w:tbl>
    <w:p w14:paraId="454BCCE6" w14:textId="2AE0F8D9" w:rsidR="00FC36B8" w:rsidRPr="004D5DCB" w:rsidRDefault="00FC36B8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sz w:val="17"/>
          <w:szCs w:val="17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8"/>
        <w:gridCol w:w="5055"/>
        <w:gridCol w:w="1746"/>
        <w:gridCol w:w="1599"/>
      </w:tblGrid>
      <w:tr w:rsidR="00FC36B8" w:rsidRPr="004D5DCB" w14:paraId="54E8AF93" w14:textId="77777777" w:rsidTr="0071126A">
        <w:tc>
          <w:tcPr>
            <w:tcW w:w="0" w:type="auto"/>
            <w:hideMark/>
          </w:tcPr>
          <w:p w14:paraId="08007AE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Lp.</w:t>
            </w:r>
          </w:p>
        </w:tc>
        <w:tc>
          <w:tcPr>
            <w:tcW w:w="0" w:type="auto"/>
            <w:hideMark/>
          </w:tcPr>
          <w:p w14:paraId="1576F616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Parametry / Warunek</w:t>
            </w:r>
          </w:p>
        </w:tc>
        <w:tc>
          <w:tcPr>
            <w:tcW w:w="0" w:type="auto"/>
            <w:hideMark/>
          </w:tcPr>
          <w:p w14:paraId="0FCB767F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Parametr wymagany</w:t>
            </w:r>
          </w:p>
        </w:tc>
        <w:tc>
          <w:tcPr>
            <w:tcW w:w="0" w:type="auto"/>
            <w:hideMark/>
          </w:tcPr>
          <w:p w14:paraId="0B8DAB13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Odpowiedź oferenta</w:t>
            </w:r>
          </w:p>
        </w:tc>
      </w:tr>
      <w:tr w:rsidR="00FC36B8" w:rsidRPr="004D5DCB" w14:paraId="3830E675" w14:textId="77777777" w:rsidTr="0071126A">
        <w:tc>
          <w:tcPr>
            <w:tcW w:w="0" w:type="auto"/>
            <w:hideMark/>
          </w:tcPr>
          <w:p w14:paraId="7DA472AA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1</w:t>
            </w:r>
          </w:p>
        </w:tc>
        <w:tc>
          <w:tcPr>
            <w:tcW w:w="0" w:type="auto"/>
            <w:hideMark/>
          </w:tcPr>
          <w:p w14:paraId="28CFE2EA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Urządzenie fabrycznie nowe</w:t>
            </w:r>
          </w:p>
        </w:tc>
        <w:tc>
          <w:tcPr>
            <w:tcW w:w="0" w:type="auto"/>
            <w:hideMark/>
          </w:tcPr>
          <w:p w14:paraId="4A40E7E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370E3C6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01A1CDE5" w14:textId="77777777" w:rsidTr="0071126A">
        <w:tc>
          <w:tcPr>
            <w:tcW w:w="0" w:type="auto"/>
            <w:hideMark/>
          </w:tcPr>
          <w:p w14:paraId="4705ED9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2</w:t>
            </w:r>
          </w:p>
        </w:tc>
        <w:tc>
          <w:tcPr>
            <w:tcW w:w="0" w:type="auto"/>
            <w:hideMark/>
          </w:tcPr>
          <w:p w14:paraId="4977D66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Gwarancja na cały system</w:t>
            </w:r>
          </w:p>
        </w:tc>
        <w:tc>
          <w:tcPr>
            <w:tcW w:w="0" w:type="auto"/>
            <w:hideMark/>
          </w:tcPr>
          <w:p w14:paraId="1569EC04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Minimum 24 miesiące</w:t>
            </w:r>
          </w:p>
        </w:tc>
        <w:tc>
          <w:tcPr>
            <w:tcW w:w="0" w:type="auto"/>
            <w:hideMark/>
          </w:tcPr>
          <w:p w14:paraId="1B9015D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49D1AB67" w14:textId="77777777" w:rsidTr="0071126A">
        <w:tc>
          <w:tcPr>
            <w:tcW w:w="0" w:type="auto"/>
            <w:hideMark/>
          </w:tcPr>
          <w:p w14:paraId="37646AF0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3</w:t>
            </w:r>
          </w:p>
        </w:tc>
        <w:tc>
          <w:tcPr>
            <w:tcW w:w="0" w:type="auto"/>
            <w:hideMark/>
          </w:tcPr>
          <w:p w14:paraId="22673B21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Instrukcja obsługi w języku polskim</w:t>
            </w:r>
          </w:p>
        </w:tc>
        <w:tc>
          <w:tcPr>
            <w:tcW w:w="0" w:type="auto"/>
            <w:hideMark/>
          </w:tcPr>
          <w:p w14:paraId="6D5419E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4E73C176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3E852676" w14:textId="77777777" w:rsidTr="0071126A">
        <w:tc>
          <w:tcPr>
            <w:tcW w:w="0" w:type="auto"/>
            <w:hideMark/>
          </w:tcPr>
          <w:p w14:paraId="0BA9589A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4</w:t>
            </w:r>
          </w:p>
        </w:tc>
        <w:tc>
          <w:tcPr>
            <w:tcW w:w="0" w:type="auto"/>
            <w:hideMark/>
          </w:tcPr>
          <w:p w14:paraId="7AB8B8AD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Deklaracja zgodności UE oraz oznakowanie CE</w:t>
            </w:r>
          </w:p>
        </w:tc>
        <w:tc>
          <w:tcPr>
            <w:tcW w:w="0" w:type="auto"/>
            <w:hideMark/>
          </w:tcPr>
          <w:p w14:paraId="1B91AF8C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3F085A83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0DA17D8C" w14:textId="77777777" w:rsidTr="0071126A">
        <w:tc>
          <w:tcPr>
            <w:tcW w:w="0" w:type="auto"/>
            <w:hideMark/>
          </w:tcPr>
          <w:p w14:paraId="152152AA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5</w:t>
            </w:r>
          </w:p>
        </w:tc>
        <w:tc>
          <w:tcPr>
            <w:tcW w:w="0" w:type="auto"/>
            <w:hideMark/>
          </w:tcPr>
          <w:p w14:paraId="3A6CF669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Paszport techniczny urządzenia</w:t>
            </w:r>
          </w:p>
        </w:tc>
        <w:tc>
          <w:tcPr>
            <w:tcW w:w="0" w:type="auto"/>
            <w:hideMark/>
          </w:tcPr>
          <w:p w14:paraId="0135EBE5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0CA76A30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427C2486" w14:textId="77777777" w:rsidTr="0071126A">
        <w:tc>
          <w:tcPr>
            <w:tcW w:w="0" w:type="auto"/>
            <w:hideMark/>
          </w:tcPr>
          <w:p w14:paraId="075A1521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6</w:t>
            </w:r>
          </w:p>
        </w:tc>
        <w:tc>
          <w:tcPr>
            <w:tcW w:w="0" w:type="auto"/>
            <w:hideMark/>
          </w:tcPr>
          <w:p w14:paraId="25E943BB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Autoryzowany serwis na terenie Polski</w:t>
            </w:r>
          </w:p>
        </w:tc>
        <w:tc>
          <w:tcPr>
            <w:tcW w:w="0" w:type="auto"/>
            <w:hideMark/>
          </w:tcPr>
          <w:p w14:paraId="00D829A0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7FC1A24B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0866B428" w14:textId="77777777" w:rsidTr="0071126A">
        <w:tc>
          <w:tcPr>
            <w:tcW w:w="0" w:type="auto"/>
            <w:hideMark/>
          </w:tcPr>
          <w:p w14:paraId="2F920D76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7</w:t>
            </w:r>
          </w:p>
        </w:tc>
        <w:tc>
          <w:tcPr>
            <w:tcW w:w="0" w:type="auto"/>
            <w:hideMark/>
          </w:tcPr>
          <w:p w14:paraId="111B271C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Szkolenie personelu Zamawiającego</w:t>
            </w:r>
          </w:p>
        </w:tc>
        <w:tc>
          <w:tcPr>
            <w:tcW w:w="0" w:type="auto"/>
            <w:hideMark/>
          </w:tcPr>
          <w:p w14:paraId="59B81C56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0723EDCE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29BFE4C5" w14:textId="77777777" w:rsidTr="0071126A">
        <w:tc>
          <w:tcPr>
            <w:tcW w:w="0" w:type="auto"/>
            <w:hideMark/>
          </w:tcPr>
          <w:p w14:paraId="671A1E79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8</w:t>
            </w:r>
          </w:p>
        </w:tc>
        <w:tc>
          <w:tcPr>
            <w:tcW w:w="0" w:type="auto"/>
            <w:hideMark/>
          </w:tcPr>
          <w:p w14:paraId="700FEDC8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Wsparcie techniczne w okresie gwarancji</w:t>
            </w:r>
          </w:p>
        </w:tc>
        <w:tc>
          <w:tcPr>
            <w:tcW w:w="0" w:type="auto"/>
            <w:hideMark/>
          </w:tcPr>
          <w:p w14:paraId="2E220C17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6B36A0B3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3FF2B46C" w14:textId="77777777" w:rsidTr="0071126A">
        <w:tc>
          <w:tcPr>
            <w:tcW w:w="0" w:type="auto"/>
            <w:hideMark/>
          </w:tcPr>
          <w:p w14:paraId="41B82937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9</w:t>
            </w:r>
          </w:p>
        </w:tc>
        <w:tc>
          <w:tcPr>
            <w:tcW w:w="0" w:type="auto"/>
            <w:hideMark/>
          </w:tcPr>
          <w:p w14:paraId="5112000A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Przeglądy serwisowe wymagane przez producenta w okresie gwarancji</w:t>
            </w:r>
          </w:p>
        </w:tc>
        <w:tc>
          <w:tcPr>
            <w:tcW w:w="0" w:type="auto"/>
            <w:hideMark/>
          </w:tcPr>
          <w:p w14:paraId="3A987067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051CE10F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  <w:tr w:rsidR="00FC36B8" w:rsidRPr="004D5DCB" w14:paraId="02488DCE" w14:textId="77777777" w:rsidTr="0071126A">
        <w:tc>
          <w:tcPr>
            <w:tcW w:w="0" w:type="auto"/>
            <w:hideMark/>
          </w:tcPr>
          <w:p w14:paraId="5D006102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10</w:t>
            </w:r>
          </w:p>
        </w:tc>
        <w:tc>
          <w:tcPr>
            <w:tcW w:w="0" w:type="auto"/>
            <w:hideMark/>
          </w:tcPr>
          <w:p w14:paraId="72967865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Dostawa, montaż, uruchomienie i konfiguracja urządzenia</w:t>
            </w:r>
          </w:p>
        </w:tc>
        <w:tc>
          <w:tcPr>
            <w:tcW w:w="0" w:type="auto"/>
            <w:hideMark/>
          </w:tcPr>
          <w:p w14:paraId="11959F66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  <w:r w:rsidRPr="004D5DCB">
              <w:rPr>
                <w:rFonts w:ascii="Times New Roman" w:hAnsi="Times New Roman" w:cs="Times New Roman"/>
                <w:b w:val="0"/>
                <w:bCs w:val="0"/>
                <w:color w:val="000000"/>
                <w:sz w:val="17"/>
                <w:szCs w:val="17"/>
              </w:rPr>
              <w:t>TAK</w:t>
            </w:r>
          </w:p>
        </w:tc>
        <w:tc>
          <w:tcPr>
            <w:tcW w:w="0" w:type="auto"/>
            <w:hideMark/>
          </w:tcPr>
          <w:p w14:paraId="3410C454" w14:textId="77777777" w:rsidR="00FC36B8" w:rsidRPr="004D5DCB" w:rsidRDefault="00FC36B8" w:rsidP="004D5DCB">
            <w:pPr>
              <w:pStyle w:val="Podtytu"/>
              <w:jc w:val="both"/>
              <w:rPr>
                <w:rFonts w:ascii="Times New Roman" w:hAnsi="Times New Roman" w:cs="Times New Roman"/>
                <w:b w:val="0"/>
                <w:bCs w:val="0"/>
                <w:sz w:val="17"/>
                <w:szCs w:val="17"/>
              </w:rPr>
            </w:pPr>
          </w:p>
        </w:tc>
      </w:tr>
    </w:tbl>
    <w:p w14:paraId="3474CFA9" w14:textId="77777777" w:rsidR="00FC36B8" w:rsidRPr="004D5DCB" w:rsidRDefault="00FC36B8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sz w:val="17"/>
          <w:szCs w:val="17"/>
        </w:rPr>
      </w:pPr>
    </w:p>
    <w:p w14:paraId="2D5996E8" w14:textId="7F7A9CE7" w:rsidR="00720923" w:rsidRPr="004D5DCB" w:rsidRDefault="00FC36B8" w:rsidP="004D5DCB">
      <w:pPr>
        <w:pStyle w:val="Podtytu"/>
        <w:jc w:val="both"/>
        <w:rPr>
          <w:rFonts w:ascii="Times New Roman" w:hAnsi="Times New Roman" w:cs="Times New Roman"/>
          <w:b w:val="0"/>
          <w:bCs w:val="0"/>
          <w:sz w:val="17"/>
          <w:szCs w:val="17"/>
        </w:rPr>
      </w:pPr>
      <w:r w:rsidRPr="004D5DCB"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  <w:t>............................................................</w:t>
      </w:r>
      <w:r w:rsidRPr="004D5DCB">
        <w:rPr>
          <w:rFonts w:ascii="Times New Roman" w:hAnsi="Times New Roman" w:cs="Times New Roman"/>
          <w:b w:val="0"/>
          <w:bCs w:val="0"/>
          <w:color w:val="000000"/>
          <w:sz w:val="17"/>
          <w:szCs w:val="17"/>
        </w:rPr>
        <w:br/>
        <w:t>Data i podpis Wykonawcy</w:t>
      </w:r>
    </w:p>
    <w:sectPr w:rsidR="00720923" w:rsidRPr="004D5DCB" w:rsidSect="004D5DCB">
      <w:headerReference w:type="default" r:id="rId8"/>
      <w:footerReference w:type="default" r:id="rId9"/>
      <w:pgSz w:w="11906" w:h="16838"/>
      <w:pgMar w:top="851" w:right="1134" w:bottom="851" w:left="1134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9793C" w14:textId="77777777" w:rsidR="00661A24" w:rsidRDefault="00661A24" w:rsidP="00325DE1">
      <w:r>
        <w:separator/>
      </w:r>
    </w:p>
  </w:endnote>
  <w:endnote w:type="continuationSeparator" w:id="0">
    <w:p w14:paraId="45624B6D" w14:textId="77777777" w:rsidR="00661A24" w:rsidRDefault="00661A24" w:rsidP="00325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5255390"/>
      <w:docPartObj>
        <w:docPartGallery w:val="Page Numbers (Bottom of Page)"/>
        <w:docPartUnique/>
      </w:docPartObj>
    </w:sdtPr>
    <w:sdtEndPr/>
    <w:sdtContent>
      <w:p w14:paraId="65621450" w14:textId="26AD427E" w:rsidR="00F67068" w:rsidRDefault="00F6706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A89017" w14:textId="77777777" w:rsidR="00F67068" w:rsidRDefault="00F670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EFE0" w14:textId="77777777" w:rsidR="00661A24" w:rsidRDefault="00661A24" w:rsidP="00325DE1">
      <w:r>
        <w:separator/>
      </w:r>
    </w:p>
  </w:footnote>
  <w:footnote w:type="continuationSeparator" w:id="0">
    <w:p w14:paraId="769509A3" w14:textId="77777777" w:rsidR="00661A24" w:rsidRDefault="00661A24" w:rsidP="00325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6F908" w14:textId="77777777" w:rsidR="004D2A96" w:rsidRPr="000C1D50" w:rsidRDefault="004D2A96" w:rsidP="004D2A96">
    <w:pPr>
      <w:ind w:left="-1440" w:right="10466"/>
    </w:pPr>
    <w:bookmarkStart w:id="0" w:name="_Hlk198630407"/>
    <w:bookmarkStart w:id="1" w:name="_Hlk198630408"/>
    <w:bookmarkStart w:id="2" w:name="_Hlk198632324"/>
    <w:bookmarkStart w:id="3" w:name="_Hlk198632325"/>
    <w:bookmarkStart w:id="4" w:name="_Hlk198632462"/>
    <w:bookmarkStart w:id="5" w:name="_Hlk198632463"/>
    <w:bookmarkStart w:id="6" w:name="_Hlk198632508"/>
    <w:bookmarkStart w:id="7" w:name="_Hlk198632509"/>
    <w:bookmarkStart w:id="8" w:name="_Hlk198633300"/>
    <w:bookmarkStart w:id="9" w:name="_Hlk198633301"/>
    <w:bookmarkStart w:id="10" w:name="_Hlk198634170"/>
    <w:bookmarkStart w:id="11" w:name="_Hlk198634171"/>
    <w:bookmarkStart w:id="12" w:name="_Hlk198634507"/>
    <w:bookmarkStart w:id="13" w:name="_Hlk198634508"/>
    <w:bookmarkStart w:id="14" w:name="_Hlk198635155"/>
    <w:bookmarkStart w:id="15" w:name="_Hlk198635156"/>
    <w:bookmarkStart w:id="16" w:name="_Hlk198635359"/>
    <w:bookmarkStart w:id="17" w:name="_Hlk198635360"/>
  </w:p>
  <w:p w14:paraId="50C1A0E6" w14:textId="2FC6B86A" w:rsidR="004D2A96" w:rsidRPr="004D2A96" w:rsidRDefault="004D2A96" w:rsidP="004D5DCB">
    <w:pPr>
      <w:pStyle w:val="Nagwek"/>
      <w:tabs>
        <w:tab w:val="clear" w:pos="4536"/>
        <w:tab w:val="clear" w:pos="9072"/>
        <w:tab w:val="left" w:pos="6349"/>
      </w:tabs>
    </w:pPr>
    <w:r>
      <w:rPr>
        <w:noProof/>
      </w:rPr>
      <w:drawing>
        <wp:anchor distT="0" distB="0" distL="114300" distR="114300" simplePos="0" relativeHeight="251659264" behindDoc="0" locked="0" layoutInCell="1" allowOverlap="0" wp14:anchorId="6ABD44E8" wp14:editId="7A095D95">
          <wp:simplePos x="0" y="0"/>
          <wp:positionH relativeFrom="page">
            <wp:posOffset>899795</wp:posOffset>
          </wp:positionH>
          <wp:positionV relativeFrom="page">
            <wp:posOffset>469900</wp:posOffset>
          </wp:positionV>
          <wp:extent cx="5762625" cy="600075"/>
          <wp:effectExtent l="0" t="0" r="0" b="0"/>
          <wp:wrapSquare wrapText="bothSides"/>
          <wp:docPr id="1446080196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r w:rsidR="004D5DC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8A0"/>
    <w:multiLevelType w:val="hybridMultilevel"/>
    <w:tmpl w:val="2F90FCEA"/>
    <w:lvl w:ilvl="0" w:tplc="00FC0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4A6A"/>
    <w:multiLevelType w:val="hybridMultilevel"/>
    <w:tmpl w:val="350C77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00CCA"/>
    <w:multiLevelType w:val="hybridMultilevel"/>
    <w:tmpl w:val="CCC893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B66BA"/>
    <w:multiLevelType w:val="hybridMultilevel"/>
    <w:tmpl w:val="7A28D606"/>
    <w:lvl w:ilvl="0" w:tplc="04150001">
      <w:start w:val="1"/>
      <w:numFmt w:val="bullet"/>
      <w:lvlText w:val=""/>
      <w:lvlJc w:val="left"/>
      <w:pPr>
        <w:tabs>
          <w:tab w:val="num" w:pos="830"/>
        </w:tabs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0E673193"/>
    <w:multiLevelType w:val="hybridMultilevel"/>
    <w:tmpl w:val="DCAEA6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503B3E"/>
    <w:multiLevelType w:val="hybridMultilevel"/>
    <w:tmpl w:val="CDC22910"/>
    <w:lvl w:ilvl="0" w:tplc="C5A270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789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49C3B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1C5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16E19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84437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0664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ECE6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394E7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B08C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DFB26F8"/>
    <w:multiLevelType w:val="multilevel"/>
    <w:tmpl w:val="481C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FE7251"/>
    <w:multiLevelType w:val="hybridMultilevel"/>
    <w:tmpl w:val="7D906C2C"/>
    <w:lvl w:ilvl="0" w:tplc="90BC1D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62B91"/>
    <w:multiLevelType w:val="hybridMultilevel"/>
    <w:tmpl w:val="48B0F56A"/>
    <w:lvl w:ilvl="0" w:tplc="8716D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123F2D"/>
    <w:multiLevelType w:val="hybridMultilevel"/>
    <w:tmpl w:val="E74E4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145F1"/>
    <w:multiLevelType w:val="hybridMultilevel"/>
    <w:tmpl w:val="8ECEE130"/>
    <w:lvl w:ilvl="0" w:tplc="F5C897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94C48"/>
    <w:multiLevelType w:val="hybridMultilevel"/>
    <w:tmpl w:val="3806CD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60328"/>
    <w:multiLevelType w:val="hybridMultilevel"/>
    <w:tmpl w:val="820809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811E7A"/>
    <w:multiLevelType w:val="hybridMultilevel"/>
    <w:tmpl w:val="B66277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8A2A04"/>
    <w:multiLevelType w:val="hybridMultilevel"/>
    <w:tmpl w:val="2A1835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422646">
    <w:abstractNumId w:val="11"/>
  </w:num>
  <w:num w:numId="2" w16cid:durableId="2029060239">
    <w:abstractNumId w:val="9"/>
  </w:num>
  <w:num w:numId="3" w16cid:durableId="397436321">
    <w:abstractNumId w:val="0"/>
  </w:num>
  <w:num w:numId="4" w16cid:durableId="424377350">
    <w:abstractNumId w:val="2"/>
  </w:num>
  <w:num w:numId="5" w16cid:durableId="1048576056">
    <w:abstractNumId w:val="15"/>
  </w:num>
  <w:num w:numId="6" w16cid:durableId="275983704">
    <w:abstractNumId w:val="5"/>
  </w:num>
  <w:num w:numId="7" w16cid:durableId="1086415029">
    <w:abstractNumId w:val="3"/>
  </w:num>
  <w:num w:numId="8" w16cid:durableId="1220899892">
    <w:abstractNumId w:val="14"/>
  </w:num>
  <w:num w:numId="9" w16cid:durableId="1366908497">
    <w:abstractNumId w:val="12"/>
  </w:num>
  <w:num w:numId="10" w16cid:durableId="557277841">
    <w:abstractNumId w:val="8"/>
  </w:num>
  <w:num w:numId="11" w16cid:durableId="642538876">
    <w:abstractNumId w:val="6"/>
  </w:num>
  <w:num w:numId="12" w16cid:durableId="737677989">
    <w:abstractNumId w:val="1"/>
  </w:num>
  <w:num w:numId="13" w16cid:durableId="1760176756">
    <w:abstractNumId w:val="10"/>
  </w:num>
  <w:num w:numId="14" w16cid:durableId="168251040">
    <w:abstractNumId w:val="4"/>
  </w:num>
  <w:num w:numId="15" w16cid:durableId="723215158">
    <w:abstractNumId w:val="7"/>
  </w:num>
  <w:num w:numId="16" w16cid:durableId="15840968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F2"/>
    <w:rsid w:val="000038BD"/>
    <w:rsid w:val="000048D9"/>
    <w:rsid w:val="000063C2"/>
    <w:rsid w:val="00006931"/>
    <w:rsid w:val="000104E7"/>
    <w:rsid w:val="00020D17"/>
    <w:rsid w:val="00023897"/>
    <w:rsid w:val="00025666"/>
    <w:rsid w:val="00027211"/>
    <w:rsid w:val="00054820"/>
    <w:rsid w:val="00072461"/>
    <w:rsid w:val="00084365"/>
    <w:rsid w:val="00091199"/>
    <w:rsid w:val="0009389D"/>
    <w:rsid w:val="00095877"/>
    <w:rsid w:val="000977FB"/>
    <w:rsid w:val="000A7496"/>
    <w:rsid w:val="000C2D7B"/>
    <w:rsid w:val="000E1D6D"/>
    <w:rsid w:val="000E55A6"/>
    <w:rsid w:val="000E612A"/>
    <w:rsid w:val="000E7764"/>
    <w:rsid w:val="000F1A64"/>
    <w:rsid w:val="00105839"/>
    <w:rsid w:val="001200AE"/>
    <w:rsid w:val="00125098"/>
    <w:rsid w:val="001557BA"/>
    <w:rsid w:val="00163578"/>
    <w:rsid w:val="0018267D"/>
    <w:rsid w:val="001835C6"/>
    <w:rsid w:val="00191205"/>
    <w:rsid w:val="001A457A"/>
    <w:rsid w:val="001A4A28"/>
    <w:rsid w:val="001B65DF"/>
    <w:rsid w:val="001C3A50"/>
    <w:rsid w:val="001D156A"/>
    <w:rsid w:val="001D1EC1"/>
    <w:rsid w:val="001D7BF0"/>
    <w:rsid w:val="001D7FD5"/>
    <w:rsid w:val="001E6769"/>
    <w:rsid w:val="001F0291"/>
    <w:rsid w:val="001F3335"/>
    <w:rsid w:val="001F35C9"/>
    <w:rsid w:val="001F3AC9"/>
    <w:rsid w:val="001F503F"/>
    <w:rsid w:val="001F7370"/>
    <w:rsid w:val="002055DB"/>
    <w:rsid w:val="00206286"/>
    <w:rsid w:val="00211900"/>
    <w:rsid w:val="00213E90"/>
    <w:rsid w:val="00216147"/>
    <w:rsid w:val="0022042D"/>
    <w:rsid w:val="00230E24"/>
    <w:rsid w:val="0023114F"/>
    <w:rsid w:val="00245D0B"/>
    <w:rsid w:val="002464CC"/>
    <w:rsid w:val="0024725E"/>
    <w:rsid w:val="00262B4E"/>
    <w:rsid w:val="0027307F"/>
    <w:rsid w:val="00277062"/>
    <w:rsid w:val="0029103E"/>
    <w:rsid w:val="0029416A"/>
    <w:rsid w:val="002A2AF3"/>
    <w:rsid w:val="002A41D5"/>
    <w:rsid w:val="002A7616"/>
    <w:rsid w:val="002B1551"/>
    <w:rsid w:val="002C020D"/>
    <w:rsid w:val="002C2DC8"/>
    <w:rsid w:val="002D0D04"/>
    <w:rsid w:val="002D614D"/>
    <w:rsid w:val="002D7522"/>
    <w:rsid w:val="002E39A8"/>
    <w:rsid w:val="002E5343"/>
    <w:rsid w:val="002E68CE"/>
    <w:rsid w:val="002E7B85"/>
    <w:rsid w:val="003071BF"/>
    <w:rsid w:val="00320621"/>
    <w:rsid w:val="00325DE1"/>
    <w:rsid w:val="003422DC"/>
    <w:rsid w:val="003459C2"/>
    <w:rsid w:val="003463ED"/>
    <w:rsid w:val="003509F8"/>
    <w:rsid w:val="00352476"/>
    <w:rsid w:val="00367B94"/>
    <w:rsid w:val="00370958"/>
    <w:rsid w:val="003801F5"/>
    <w:rsid w:val="003808ED"/>
    <w:rsid w:val="00380E7F"/>
    <w:rsid w:val="003912BF"/>
    <w:rsid w:val="00391EC4"/>
    <w:rsid w:val="003965EE"/>
    <w:rsid w:val="00396D8B"/>
    <w:rsid w:val="003A4D7E"/>
    <w:rsid w:val="003C2D6A"/>
    <w:rsid w:val="003E0A6E"/>
    <w:rsid w:val="003E5984"/>
    <w:rsid w:val="003F1C59"/>
    <w:rsid w:val="003F1DC0"/>
    <w:rsid w:val="003F5D9A"/>
    <w:rsid w:val="00403027"/>
    <w:rsid w:val="0041223E"/>
    <w:rsid w:val="00412FAD"/>
    <w:rsid w:val="004146AE"/>
    <w:rsid w:val="0043015A"/>
    <w:rsid w:val="0043731B"/>
    <w:rsid w:val="0045163F"/>
    <w:rsid w:val="00456061"/>
    <w:rsid w:val="00457B41"/>
    <w:rsid w:val="00467807"/>
    <w:rsid w:val="00486D33"/>
    <w:rsid w:val="004A0CCE"/>
    <w:rsid w:val="004A7172"/>
    <w:rsid w:val="004A78D1"/>
    <w:rsid w:val="004B11CD"/>
    <w:rsid w:val="004B176B"/>
    <w:rsid w:val="004B5D0B"/>
    <w:rsid w:val="004D0A2C"/>
    <w:rsid w:val="004D295C"/>
    <w:rsid w:val="004D2A96"/>
    <w:rsid w:val="004D5DCB"/>
    <w:rsid w:val="004D789C"/>
    <w:rsid w:val="004D798F"/>
    <w:rsid w:val="004F46D5"/>
    <w:rsid w:val="00522569"/>
    <w:rsid w:val="00525A88"/>
    <w:rsid w:val="005410CB"/>
    <w:rsid w:val="00553532"/>
    <w:rsid w:val="0055419D"/>
    <w:rsid w:val="005544AB"/>
    <w:rsid w:val="00554D44"/>
    <w:rsid w:val="00555594"/>
    <w:rsid w:val="00557CD3"/>
    <w:rsid w:val="00565EFF"/>
    <w:rsid w:val="005759B4"/>
    <w:rsid w:val="00580928"/>
    <w:rsid w:val="00595A73"/>
    <w:rsid w:val="00596E4D"/>
    <w:rsid w:val="005A0BDB"/>
    <w:rsid w:val="005A4262"/>
    <w:rsid w:val="005B11AE"/>
    <w:rsid w:val="005B5687"/>
    <w:rsid w:val="005C3802"/>
    <w:rsid w:val="005C78BA"/>
    <w:rsid w:val="005D0783"/>
    <w:rsid w:val="005E0005"/>
    <w:rsid w:val="005E678E"/>
    <w:rsid w:val="005E7CB9"/>
    <w:rsid w:val="005F2CE0"/>
    <w:rsid w:val="00602211"/>
    <w:rsid w:val="00607897"/>
    <w:rsid w:val="006107EB"/>
    <w:rsid w:val="006125FE"/>
    <w:rsid w:val="00623430"/>
    <w:rsid w:val="0062627E"/>
    <w:rsid w:val="00627891"/>
    <w:rsid w:val="00650A8E"/>
    <w:rsid w:val="00661A24"/>
    <w:rsid w:val="006645B2"/>
    <w:rsid w:val="0069227D"/>
    <w:rsid w:val="0069279F"/>
    <w:rsid w:val="006967DD"/>
    <w:rsid w:val="006B3302"/>
    <w:rsid w:val="006B5F9D"/>
    <w:rsid w:val="0070526B"/>
    <w:rsid w:val="00715341"/>
    <w:rsid w:val="00720923"/>
    <w:rsid w:val="00722635"/>
    <w:rsid w:val="00722DCB"/>
    <w:rsid w:val="00724697"/>
    <w:rsid w:val="0073165C"/>
    <w:rsid w:val="00740653"/>
    <w:rsid w:val="0074179C"/>
    <w:rsid w:val="007434F7"/>
    <w:rsid w:val="0075004D"/>
    <w:rsid w:val="007526E2"/>
    <w:rsid w:val="00753885"/>
    <w:rsid w:val="00777EBB"/>
    <w:rsid w:val="00785508"/>
    <w:rsid w:val="007939F5"/>
    <w:rsid w:val="007A7275"/>
    <w:rsid w:val="007B5B71"/>
    <w:rsid w:val="007C2AD5"/>
    <w:rsid w:val="007C5194"/>
    <w:rsid w:val="007F05A9"/>
    <w:rsid w:val="007F0A5C"/>
    <w:rsid w:val="007F1B4D"/>
    <w:rsid w:val="007F6661"/>
    <w:rsid w:val="007F6C10"/>
    <w:rsid w:val="00801ACF"/>
    <w:rsid w:val="00807A47"/>
    <w:rsid w:val="00817484"/>
    <w:rsid w:val="00820859"/>
    <w:rsid w:val="00820CAE"/>
    <w:rsid w:val="008258AC"/>
    <w:rsid w:val="00833031"/>
    <w:rsid w:val="008550A6"/>
    <w:rsid w:val="0086492E"/>
    <w:rsid w:val="008718CC"/>
    <w:rsid w:val="00874134"/>
    <w:rsid w:val="008802C5"/>
    <w:rsid w:val="00883F3D"/>
    <w:rsid w:val="008A0BF9"/>
    <w:rsid w:val="008A73D4"/>
    <w:rsid w:val="008B070D"/>
    <w:rsid w:val="008C4638"/>
    <w:rsid w:val="008C489A"/>
    <w:rsid w:val="008D62E7"/>
    <w:rsid w:val="008D6863"/>
    <w:rsid w:val="008E13B3"/>
    <w:rsid w:val="008E5D6A"/>
    <w:rsid w:val="008F0ABA"/>
    <w:rsid w:val="008F4E0D"/>
    <w:rsid w:val="0090466A"/>
    <w:rsid w:val="00911BE8"/>
    <w:rsid w:val="00940796"/>
    <w:rsid w:val="00940B9E"/>
    <w:rsid w:val="00943185"/>
    <w:rsid w:val="00952EDB"/>
    <w:rsid w:val="00955EFF"/>
    <w:rsid w:val="0095693C"/>
    <w:rsid w:val="00963551"/>
    <w:rsid w:val="009651E6"/>
    <w:rsid w:val="00970900"/>
    <w:rsid w:val="009768FB"/>
    <w:rsid w:val="0099219E"/>
    <w:rsid w:val="009979AD"/>
    <w:rsid w:val="009A0110"/>
    <w:rsid w:val="009A39AC"/>
    <w:rsid w:val="009A5005"/>
    <w:rsid w:val="009A578B"/>
    <w:rsid w:val="009B0D6F"/>
    <w:rsid w:val="009B4A23"/>
    <w:rsid w:val="009B6341"/>
    <w:rsid w:val="009C06EF"/>
    <w:rsid w:val="009C289C"/>
    <w:rsid w:val="009D0DB2"/>
    <w:rsid w:val="009E3FA8"/>
    <w:rsid w:val="009E5738"/>
    <w:rsid w:val="009F14C0"/>
    <w:rsid w:val="009F3CD7"/>
    <w:rsid w:val="009F4AA7"/>
    <w:rsid w:val="00A036B3"/>
    <w:rsid w:val="00A3067B"/>
    <w:rsid w:val="00A52C3D"/>
    <w:rsid w:val="00A544B9"/>
    <w:rsid w:val="00A64DD2"/>
    <w:rsid w:val="00A8618B"/>
    <w:rsid w:val="00AB5440"/>
    <w:rsid w:val="00AC3AC2"/>
    <w:rsid w:val="00AC6AE0"/>
    <w:rsid w:val="00AF1391"/>
    <w:rsid w:val="00B003A9"/>
    <w:rsid w:val="00B00A10"/>
    <w:rsid w:val="00B00D7E"/>
    <w:rsid w:val="00B0195C"/>
    <w:rsid w:val="00B06C3E"/>
    <w:rsid w:val="00B12B0C"/>
    <w:rsid w:val="00B14E7F"/>
    <w:rsid w:val="00B16DCD"/>
    <w:rsid w:val="00B224A8"/>
    <w:rsid w:val="00B31896"/>
    <w:rsid w:val="00B414CF"/>
    <w:rsid w:val="00B519F9"/>
    <w:rsid w:val="00B633BF"/>
    <w:rsid w:val="00B74938"/>
    <w:rsid w:val="00B75085"/>
    <w:rsid w:val="00B82B6D"/>
    <w:rsid w:val="00B82D15"/>
    <w:rsid w:val="00B85229"/>
    <w:rsid w:val="00BA11F2"/>
    <w:rsid w:val="00BA6A17"/>
    <w:rsid w:val="00BB1FA3"/>
    <w:rsid w:val="00BB2603"/>
    <w:rsid w:val="00BD1277"/>
    <w:rsid w:val="00BD12CA"/>
    <w:rsid w:val="00BD139D"/>
    <w:rsid w:val="00BE2A32"/>
    <w:rsid w:val="00BE7D1D"/>
    <w:rsid w:val="00C152E7"/>
    <w:rsid w:val="00C23088"/>
    <w:rsid w:val="00C23853"/>
    <w:rsid w:val="00C27C03"/>
    <w:rsid w:val="00C4175D"/>
    <w:rsid w:val="00C46A25"/>
    <w:rsid w:val="00C52995"/>
    <w:rsid w:val="00C54D22"/>
    <w:rsid w:val="00C63699"/>
    <w:rsid w:val="00C72A68"/>
    <w:rsid w:val="00C733CA"/>
    <w:rsid w:val="00C758F9"/>
    <w:rsid w:val="00C75F61"/>
    <w:rsid w:val="00C94D30"/>
    <w:rsid w:val="00CA0BF2"/>
    <w:rsid w:val="00CC175F"/>
    <w:rsid w:val="00CC6768"/>
    <w:rsid w:val="00CD3AAE"/>
    <w:rsid w:val="00CD4EB4"/>
    <w:rsid w:val="00CE68E2"/>
    <w:rsid w:val="00CF35D9"/>
    <w:rsid w:val="00CF51AA"/>
    <w:rsid w:val="00CF7AEA"/>
    <w:rsid w:val="00D02281"/>
    <w:rsid w:val="00D2298D"/>
    <w:rsid w:val="00D37749"/>
    <w:rsid w:val="00D64149"/>
    <w:rsid w:val="00D65716"/>
    <w:rsid w:val="00D66735"/>
    <w:rsid w:val="00D67900"/>
    <w:rsid w:val="00D702B8"/>
    <w:rsid w:val="00D710A7"/>
    <w:rsid w:val="00D72FE4"/>
    <w:rsid w:val="00D820D9"/>
    <w:rsid w:val="00D823F1"/>
    <w:rsid w:val="00DB275C"/>
    <w:rsid w:val="00DB2AF5"/>
    <w:rsid w:val="00DB6BF1"/>
    <w:rsid w:val="00DC2C15"/>
    <w:rsid w:val="00DC3A5B"/>
    <w:rsid w:val="00DC76E7"/>
    <w:rsid w:val="00DD4581"/>
    <w:rsid w:val="00DE16E9"/>
    <w:rsid w:val="00DE33A3"/>
    <w:rsid w:val="00DF010C"/>
    <w:rsid w:val="00DF14FA"/>
    <w:rsid w:val="00E01381"/>
    <w:rsid w:val="00E02EB5"/>
    <w:rsid w:val="00E04310"/>
    <w:rsid w:val="00E117E8"/>
    <w:rsid w:val="00E16414"/>
    <w:rsid w:val="00E32A41"/>
    <w:rsid w:val="00E36177"/>
    <w:rsid w:val="00E6564D"/>
    <w:rsid w:val="00E70727"/>
    <w:rsid w:val="00E74BD4"/>
    <w:rsid w:val="00E83A55"/>
    <w:rsid w:val="00E868F3"/>
    <w:rsid w:val="00EA012F"/>
    <w:rsid w:val="00EA2790"/>
    <w:rsid w:val="00EA28FD"/>
    <w:rsid w:val="00EA4D4E"/>
    <w:rsid w:val="00EC2BA1"/>
    <w:rsid w:val="00EC3E2C"/>
    <w:rsid w:val="00EC4046"/>
    <w:rsid w:val="00ED002A"/>
    <w:rsid w:val="00ED627C"/>
    <w:rsid w:val="00ED791F"/>
    <w:rsid w:val="00EE021B"/>
    <w:rsid w:val="00F138BF"/>
    <w:rsid w:val="00F2438C"/>
    <w:rsid w:val="00F3104D"/>
    <w:rsid w:val="00F31C97"/>
    <w:rsid w:val="00F61787"/>
    <w:rsid w:val="00F67068"/>
    <w:rsid w:val="00F67870"/>
    <w:rsid w:val="00F80FBA"/>
    <w:rsid w:val="00F8369E"/>
    <w:rsid w:val="00F86989"/>
    <w:rsid w:val="00F95873"/>
    <w:rsid w:val="00F976D1"/>
    <w:rsid w:val="00FA20E3"/>
    <w:rsid w:val="00FB450B"/>
    <w:rsid w:val="00FB72FD"/>
    <w:rsid w:val="00FC0CDE"/>
    <w:rsid w:val="00FC28CE"/>
    <w:rsid w:val="00FC36B8"/>
    <w:rsid w:val="00FD0395"/>
    <w:rsid w:val="00FD6789"/>
    <w:rsid w:val="00FD795F"/>
    <w:rsid w:val="00FE0615"/>
    <w:rsid w:val="00FE39D9"/>
    <w:rsid w:val="00FF069C"/>
    <w:rsid w:val="25125DD2"/>
    <w:rsid w:val="3F7C9D88"/>
    <w:rsid w:val="42C06AAF"/>
    <w:rsid w:val="5EB12939"/>
    <w:rsid w:val="772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8B3CD"/>
  <w15:chartTrackingRefBased/>
  <w15:docId w15:val="{4A9D89EF-FA22-44CD-A5D8-61554193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line="360" w:lineRule="auto"/>
      <w:jc w:val="center"/>
      <w:outlineLvl w:val="1"/>
    </w:pPr>
    <w:rPr>
      <w:rFonts w:ascii="Arial" w:hAnsi="Arial" w:cs="Arial"/>
      <w:b/>
      <w:sz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9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rFonts w:ascii="Arial" w:hAnsi="Arial" w:cs="Arial"/>
      <w:b/>
      <w:bCs/>
      <w:sz w:val="22"/>
    </w:rPr>
  </w:style>
  <w:style w:type="paragraph" w:styleId="Podtytu">
    <w:name w:val="Subtitle"/>
    <w:basedOn w:val="Normalny"/>
    <w:link w:val="PodtytuZnak"/>
    <w:qFormat/>
    <w:rPr>
      <w:rFonts w:ascii="Arial" w:hAnsi="Arial" w:cs="Arial"/>
      <w:b/>
      <w:bCs/>
      <w:sz w:val="22"/>
    </w:rPr>
  </w:style>
  <w:style w:type="paragraph" w:styleId="Tekstpodstawowywcity3">
    <w:name w:val="Body Text Indent 3"/>
    <w:basedOn w:val="Normalny"/>
    <w:pPr>
      <w:ind w:firstLine="300"/>
      <w:jc w:val="both"/>
    </w:pPr>
    <w:rPr>
      <w:kern w:val="16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WW-Absatz-Standardschriftart1">
    <w:name w:val="WW-Absatz-Standardschriftart1"/>
  </w:style>
  <w:style w:type="character" w:customStyle="1" w:styleId="PodtytuZnak">
    <w:name w:val="Podtytuł Znak"/>
    <w:link w:val="Podtytu"/>
    <w:rsid w:val="00CC175F"/>
    <w:rPr>
      <w:rFonts w:ascii="Arial" w:hAnsi="Arial" w:cs="Arial"/>
      <w:b/>
      <w:bCs/>
      <w:sz w:val="22"/>
      <w:szCs w:val="24"/>
    </w:rPr>
  </w:style>
  <w:style w:type="paragraph" w:customStyle="1" w:styleId="Domylny">
    <w:name w:val="Domyślny"/>
    <w:rsid w:val="004D798F"/>
    <w:pPr>
      <w:suppressAutoHyphens/>
      <w:spacing w:line="100" w:lineRule="atLeast"/>
    </w:pPr>
    <w:rPr>
      <w:color w:val="00000A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325D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325DE1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25D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DE1"/>
    <w:rPr>
      <w:sz w:val="24"/>
      <w:szCs w:val="24"/>
      <w:lang w:eastAsia="pl-PL"/>
    </w:rPr>
  </w:style>
  <w:style w:type="paragraph" w:customStyle="1" w:styleId="Organizacja">
    <w:name w:val="Organizacja"/>
    <w:basedOn w:val="Normalny"/>
    <w:uiPriority w:val="2"/>
    <w:qFormat/>
    <w:rsid w:val="004D2A96"/>
    <w:pPr>
      <w:spacing w:after="60"/>
      <w:ind w:left="29" w:right="29"/>
    </w:pPr>
    <w:rPr>
      <w:rFonts w:ascii="Arial" w:eastAsia="Arial" w:hAnsi="Arial" w:cs="Arial"/>
      <w:b/>
      <w:bCs/>
      <w:color w:val="EF4623"/>
      <w:sz w:val="36"/>
      <w:szCs w:val="20"/>
    </w:rPr>
  </w:style>
  <w:style w:type="table" w:styleId="Tabela-Siatka">
    <w:name w:val="Table Grid"/>
    <w:basedOn w:val="Standardowy"/>
    <w:uiPriority w:val="59"/>
    <w:rsid w:val="00D377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774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7F6661"/>
    <w:rPr>
      <w:rFonts w:ascii="Arial" w:hAnsi="Arial" w:cs="Arial"/>
      <w:b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92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table" w:styleId="Siatkatabelijasna">
    <w:name w:val="Grid Table Light"/>
    <w:basedOn w:val="Standardowy"/>
    <w:uiPriority w:val="40"/>
    <w:rsid w:val="0072092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0D62B-C6AB-43C4-90BE-3E52908E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459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Jarząbek</dc:creator>
  <cp:keywords/>
  <cp:lastModifiedBy>Sylwia Bielec-Michalska</cp:lastModifiedBy>
  <cp:revision>11</cp:revision>
  <cp:lastPrinted>2026-10-30T13:15:00Z</cp:lastPrinted>
  <dcterms:created xsi:type="dcterms:W3CDTF">2026-08-03T09:48:00Z</dcterms:created>
  <dcterms:modified xsi:type="dcterms:W3CDTF">2026-10-30T13:15:00Z</dcterms:modified>
</cp:coreProperties>
</file>