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DDBB4" w14:textId="733B2524" w:rsidR="00544450" w:rsidRPr="006221B0" w:rsidRDefault="00331189">
      <w:pPr>
        <w:spacing w:after="20"/>
        <w:jc w:val="center"/>
        <w:rPr>
          <w:rFonts w:ascii="Arial" w:eastAsia="Arial" w:hAnsi="Arial" w:cs="Arial"/>
          <w:b/>
          <w:color w:val="000000"/>
          <w:sz w:val="16"/>
          <w:szCs w:val="16"/>
        </w:rPr>
      </w:pPr>
      <w:r w:rsidRPr="006221B0">
        <w:rPr>
          <w:rFonts w:ascii="Arial" w:eastAsia="Arial" w:hAnsi="Arial" w:cs="Arial"/>
          <w:b/>
          <w:color w:val="000000"/>
          <w:sz w:val="16"/>
          <w:szCs w:val="16"/>
        </w:rPr>
        <w:t>Załącznik 2.</w:t>
      </w:r>
      <w:r w:rsidR="007E0A4C" w:rsidRPr="006221B0">
        <w:rPr>
          <w:rFonts w:ascii="Arial" w:eastAsia="Arial" w:hAnsi="Arial" w:cs="Arial"/>
          <w:b/>
          <w:color w:val="000000"/>
          <w:sz w:val="16"/>
          <w:szCs w:val="16"/>
        </w:rPr>
        <w:t>1</w:t>
      </w:r>
    </w:p>
    <w:p w14:paraId="554B1DC2" w14:textId="7BCC419B" w:rsidR="007E7E31" w:rsidRPr="006221B0" w:rsidRDefault="00331189">
      <w:pPr>
        <w:spacing w:after="20"/>
        <w:jc w:val="center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b/>
          <w:color w:val="000000"/>
          <w:sz w:val="16"/>
          <w:szCs w:val="16"/>
        </w:rPr>
        <w:t xml:space="preserve"> KRZESŁA DLA PACJENTÓW DO STREFY REJESTRACJI</w:t>
      </w:r>
    </w:p>
    <w:p w14:paraId="3DC18AD2" w14:textId="77777777" w:rsidR="007E7E31" w:rsidRPr="006221B0" w:rsidRDefault="00331189">
      <w:pPr>
        <w:spacing w:after="60"/>
        <w:jc w:val="center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b/>
          <w:color w:val="000000"/>
          <w:sz w:val="16"/>
          <w:szCs w:val="16"/>
        </w:rPr>
        <w:t>Wymagane Parametry Techniczne</w:t>
      </w:r>
    </w:p>
    <w:p w14:paraId="44F770FB" w14:textId="77777777" w:rsidR="007E7E31" w:rsidRPr="006221B0" w:rsidRDefault="00331189">
      <w:pPr>
        <w:spacing w:after="100"/>
        <w:jc w:val="center"/>
        <w:rPr>
          <w:rFonts w:ascii="Arial" w:hAnsi="Arial" w:cs="Arial"/>
          <w:sz w:val="16"/>
          <w:szCs w:val="16"/>
        </w:rPr>
      </w:pPr>
      <w:r w:rsidRPr="006221B0">
        <w:rPr>
          <w:rFonts w:ascii="Arial" w:hAnsi="Arial" w:cs="Arial"/>
          <w:sz w:val="16"/>
          <w:szCs w:val="16"/>
        </w:rPr>
        <w:t>Zakup krzeseł przeznaczonych dla pacjentów korzystających ze strefy rejestracji i poczekalni ambulatoryjnej opieki specjalistycznej, dostosowanych do potrzeb osób z niepełnosprawnościami, osób starszych, osób z ograniczoną mobilnością oraz pacjentów o zróżnicowanej budowie ciała, zgodnie z ustawą z dnia 19 lipca 2019 r. o zapewnianiu dostępności osobom ze szczególnymi potrzebami oraz zaleceniami Standardu Dostępności AOS. Krzesła nie mogą ograniczać szerokości dróg komunikacyjnych ani blokować wyjść ewakuacyjnych. Minimalnie co trzecie krzesło powinno być wyposażone w dwa stabilne podłokietniki ułatwiające siadanie i wstawanie. Krzesła powinny mieć szerokość siedziska minimum 50 cm, wysokość siedziska 42–48 cm, matowe wykończenie, powierzchnie łatwe do czyszczenia i dezynfekcji oraz konstrukcję bezpieczną dla użytkowników.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572"/>
        <w:gridCol w:w="2381"/>
        <w:gridCol w:w="3969"/>
      </w:tblGrid>
      <w:tr w:rsidR="007E7E31" w:rsidRPr="006221B0" w14:paraId="14500F25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62D17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Pełna nazwa oferowanego produktu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CB86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A1FBB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76E1F1AB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1B97C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Producent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5A8FB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08457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738A83EA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114D2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Model / oznaczenie handlowe / nr REF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8A51E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327CC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37FA05C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39ACD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Rok produkcji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6687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Nie wcześniej niż 2026 r.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172D7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2DFBA9A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7C5BD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Kraj pochodzenia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98EC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5F9E0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BCD7C92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67C13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Dystrybutor – Oferent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29C2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C4C72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3A54172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0A7A2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Łączna liczba krzeseł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BCD58" w14:textId="166A173C" w:rsidR="007E7E31" w:rsidRPr="006221B0" w:rsidRDefault="005825F8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14</w:t>
            </w:r>
            <w:r w:rsidR="00331189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szt.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5420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6C994FDF" w14:textId="77777777">
        <w:trPr>
          <w:cantSplit/>
          <w:jc w:val="center"/>
        </w:trPr>
        <w:tc>
          <w:tcPr>
            <w:tcW w:w="357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C6297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Wartość netto / VAT / wartość brutto</w:t>
            </w:r>
          </w:p>
        </w:tc>
        <w:tc>
          <w:tcPr>
            <w:tcW w:w="238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F3331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Podać</w:t>
            </w:r>
          </w:p>
        </w:tc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BADDA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9A0962" w14:textId="77777777" w:rsidR="007E7E31" w:rsidRPr="006221B0" w:rsidRDefault="00331189">
      <w:pPr>
        <w:keepNext/>
        <w:spacing w:before="80" w:after="40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b/>
          <w:color w:val="000000"/>
          <w:sz w:val="16"/>
          <w:szCs w:val="16"/>
        </w:rPr>
        <w:t>TABELA PARAMETRÓW WYMAGANYCH</w:t>
      </w:r>
    </w:p>
    <w:tbl>
      <w:tblPr>
        <w:tblStyle w:val="Tabela-Siatka"/>
        <w:tblW w:w="1043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381"/>
        <w:gridCol w:w="5670"/>
        <w:gridCol w:w="1814"/>
      </w:tblGrid>
      <w:tr w:rsidR="007E7E31" w:rsidRPr="006221B0" w14:paraId="1230814E" w14:textId="77777777" w:rsidTr="00544450">
        <w:trPr>
          <w:cantSplit/>
          <w:tblHeader/>
          <w:jc w:val="center"/>
        </w:trPr>
        <w:tc>
          <w:tcPr>
            <w:tcW w:w="567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66D9AE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381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B9C353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Parametry / Warunek</w:t>
            </w:r>
          </w:p>
        </w:tc>
        <w:tc>
          <w:tcPr>
            <w:tcW w:w="5670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871C33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Parametr wymagany</w:t>
            </w:r>
          </w:p>
        </w:tc>
        <w:tc>
          <w:tcPr>
            <w:tcW w:w="1814" w:type="dxa"/>
            <w:shd w:val="clear" w:color="auto" w:fill="D9E1F2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518A39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Odpowiedź oferenta</w:t>
            </w:r>
          </w:p>
        </w:tc>
      </w:tr>
      <w:tr w:rsidR="007E7E31" w:rsidRPr="006221B0" w14:paraId="0A49092B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9DD4395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769872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Rodzaj produktu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8C34E25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Krzesła dla pacjentów do strefy rejestracji i poczekalni AOS, przeznaczone do intensywnego użytkowania w podmiocie leczniczym.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99972A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2159E7B4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EF1611B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272245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Stan produktu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15AAC9F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Fabrycznie nowe, nieużywane, </w:t>
            </w:r>
            <w:proofErr w:type="spellStart"/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niepowystawowe</w:t>
            </w:r>
            <w:proofErr w:type="spellEnd"/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i nieregenerowane.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E9D3DD4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FDDE1FD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1A9745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429F25B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Dostępność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43610E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Konstrukcja ułatwiająca siadanie i wstawanie osobom starszym, osobom z ograniczoną mobilnością oraz osobom korzystającym z kul lub balkoników.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EF2150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1512BFA5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337E5B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831B8F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Wysokość siedziska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8C5272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Wysokość siedziska od poziomu podłogi w zakresie 42–48 cm, potwierdzona dokumentacją techniczną producenta.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7AB8DD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E7CA337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4EC9C1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9E960D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Siedzisko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EF5F9E" w14:textId="65325965" w:rsidR="007E7E31" w:rsidRPr="006221B0" w:rsidRDefault="00E51A78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Szerokość siedziska minimum 50 cm. Dla krzesła o zwiększonym udźwigu szerokość siedziska minimum 60 cm.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3403A5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1FC88A9D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E8E3963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13C84F4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Oparcie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9C52D07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Pełne, stabilne i wyprofilowane oparcie pleców, umożliwiające wygodne podparcie tułowia.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C5D3BB5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11FFE89F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B7A6640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B18E73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Podłokietniki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3B2AC84" w14:textId="31F6707A" w:rsidR="007E7E31" w:rsidRPr="006221B0" w:rsidRDefault="00544450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K</w:t>
            </w:r>
            <w:r w:rsidR="00331189" w:rsidRPr="006221B0">
              <w:rPr>
                <w:rFonts w:ascii="Arial" w:hAnsi="Arial" w:cs="Arial"/>
                <w:sz w:val="16"/>
                <w:szCs w:val="16"/>
              </w:rPr>
              <w:t>rzesł</w:t>
            </w:r>
            <w:r w:rsidRPr="006221B0">
              <w:rPr>
                <w:rFonts w:ascii="Arial" w:hAnsi="Arial" w:cs="Arial"/>
                <w:sz w:val="16"/>
                <w:szCs w:val="16"/>
              </w:rPr>
              <w:t>a</w:t>
            </w:r>
            <w:r w:rsidR="00331189" w:rsidRPr="006221B0">
              <w:rPr>
                <w:rFonts w:ascii="Arial" w:hAnsi="Arial" w:cs="Arial"/>
                <w:sz w:val="16"/>
                <w:szCs w:val="16"/>
              </w:rPr>
              <w:t xml:space="preserve"> wyposażone w dwa stabilne podłokietniki ułatwiające siadanie, wstawanie i utrzymanie równowagi. 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8911C85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C4A1E73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8BC81F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A89151F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Konstrukcja podłokietników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7FC0128" w14:textId="18A03AFD" w:rsidR="007E7E31" w:rsidRPr="006221B0" w:rsidRDefault="00544450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P</w:t>
            </w:r>
            <w:r w:rsidR="00331189" w:rsidRPr="006221B0">
              <w:rPr>
                <w:rFonts w:ascii="Arial" w:hAnsi="Arial" w:cs="Arial"/>
                <w:sz w:val="16"/>
                <w:szCs w:val="16"/>
              </w:rPr>
              <w:t>odłokietniki o zaokrąglonych krawędziach, łatwe do uchwycenia, bez ostrych elementów i odporne na obciążenia występujące podczas podpierania się użytkownika.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C52C88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2E3CDC4C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27EC85E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D98688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Bezpieczeństwo konstrukcji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80AD4B7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Stabilna, trwała konstrukcja bez ostrych krawędzi, wystających śrub i elementów stwarzających ryzyko urazu lub zaczepienia odzieży.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8F4AFE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6ED1F567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DC2A45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C4E9106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Nogi / podstawa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1E8C0B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Minimum cztery stabilne punkty podparcia. Krzesła bez kółek. Konstrukcja zapobiegająca przewróceniu lub przesunięciu podczas siadania i wstawania.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7EF3506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52542014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7C0628A" w14:textId="7777777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A90EDD2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Stopki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5007924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Antypoślizgowe stopki, niebrudzące podłoża, zabezpieczające krzesło przed niekontrolowanym przesuwaniem.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342AA1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45A8FCA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03C071E" w14:textId="689CC16A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9E9DB6C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Krzesło o zwiększonym udźwigu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B9389B1" w14:textId="611E343D" w:rsidR="007E7E31" w:rsidRPr="006221B0" w:rsidRDefault="00544450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</w:t>
            </w:r>
            <w:r w:rsidR="00331189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rzesło o maksymalnym bezpiecznym obciążeniu użytkowym minimum 200 kg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615FB68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21B7D2BB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14AE50B" w14:textId="1AFF1813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141945D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Tapicerka / powierzchnia siedziska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E5848E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Materiał przeznaczony do stosowania w placówkach medycznych, odporny na ścieranie, wodoodporny i łatwy do czyszczenia oraz dezynfekcji.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1B3473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30106FD6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41C1731" w14:textId="31C0FE6A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4B282AC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Łatwość dezynfekcji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F4BF274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Wszystkie powierzchnie dostępne do czyszczenia, odporne na środki myjące i dezynfekcyjne stosowane w podmiotach leczniczych.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FA10A2F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37800AC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9F3884" w14:textId="44CDD588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447D646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Wykończenie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2F42FB8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Powierzchnie matowe, ograniczające odbijanie światła i efekt olśnienia.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CD7878D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A0A80A2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DBE6ECC" w14:textId="4CFB80B8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AD574E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Kolorystyka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DFB4B4F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Kolor siedziska, oparcia i stelaża do wyboru przez Zamawiającego z aktualnej standardowej palety producenta, bez dodatkowych opłat.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C851F32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021431DE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FF5748F" w14:textId="1AAD0687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856426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Kontrast wizualny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65FC34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Wybrana kolorystyka powinna umożliwiać uzyskanie czytelnego kontrastu krzesła względem podłogi i otoczenia strefy rejestracji.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2D21FA0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30CF1A42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BC9C51F" w14:textId="075BD652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1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69C2E4C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Możliwość przestawiania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0A90A01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Masa i konstrukcja umożliwiające bezpieczne przestawianie krzesła przez personel, bez konieczności stosowania dodatkowych narzędzi.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3FF18D86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0DDD491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42F21E2" w14:textId="14E8A64F" w:rsidR="007E7E31" w:rsidRPr="006221B0" w:rsidRDefault="005444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338EA6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Ustawienie krzeseł i przestrzeń przed siedziskiem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7F4754F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Gabaryty i sposób ustawienia krzeseł muszą zapewniać zachowanie wymaganych przejść, nie mogą blokować wyjść ewakuacyjnych ani dróg komunikacyjnych. Przed każdym krzesłem należy zapewnić wolną przestrzeń na nogi o głębokości minimum 40 cm. Należy również pozostawić wolne miejsce dla osoby poruszającej się na wózku. Oferent poda całkowitą szerokość, głębokość i wysokość każdego rodzaju krzesła.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8452D0A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6EACD566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3082CA" w14:textId="1D3F38B4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516372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Montaż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4DCC38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Produkt dostarczony w stanie kompletnym i gotowym do użytkowania albo z montażem wykonanym przez Wykonawcę w miejscu wskazanym przez Zamawiającego.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3A07B73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6C41FC8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783962C" w14:textId="4BF73252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E251A63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Gwarancja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071F9F1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Minimum 24 miesiące od daty odbioru produktu przez Zamawiającego.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F8E724E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AC90195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D0428D3" w14:textId="24336BBC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39F1971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Dokumentacja techniczna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99FE862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Karta katalogowa lub inna dokumentacja producenta potwierdzająca parametry, w szczególności wysokość siedziska, szerokość siedziska i maksymalne bezpieczne obciążenie.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26A2B365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C194E58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C4E8D71" w14:textId="4691A904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C94F980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Instrukcja użytkowania i konserwacji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3467FC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Instrukcja lub zalecenia producenta w języku polskim dotyczące użytkowania, czyszczenia, dezynfekcji i konserwacji.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7860922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306B43C2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01DF5C84" w14:textId="790F9151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0ECDF8F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Zgodność z wymaganiami dostępności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4A496637" w14:textId="37D0FA2F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hAnsi="Arial" w:cs="Arial"/>
                <w:sz w:val="16"/>
                <w:szCs w:val="16"/>
              </w:rPr>
              <w:t>Produkt i sposób jego ustawienia powinny wspierać realizację wymagań ustawy o zapewnianiu dostępności osobom ze szczególnymi potrzebami oraz zaleceń Standardu Dostępności AOS dla strefy oczekiwania przy rejestracji, w tym: szerokość siedziska minimum 50 cm, wysokość siedziska 42–48 cm</w:t>
            </w:r>
            <w:r w:rsidR="00E51A78" w:rsidRPr="006221B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7CE320B9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7E31" w:rsidRPr="006221B0" w14:paraId="4694FDFD" w14:textId="77777777" w:rsidTr="00544450">
        <w:trPr>
          <w:cantSplit/>
          <w:jc w:val="center"/>
        </w:trPr>
        <w:tc>
          <w:tcPr>
            <w:tcW w:w="567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E132858" w14:textId="69065EED" w:rsidR="007E7E31" w:rsidRPr="006221B0" w:rsidRDefault="0033118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  <w:r w:rsidR="00544450"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381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5FFF7AA7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Wyposażenie kompletne</w:t>
            </w:r>
          </w:p>
        </w:tc>
        <w:tc>
          <w:tcPr>
            <w:tcW w:w="5670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67114BD5" w14:textId="77777777" w:rsidR="007E7E31" w:rsidRPr="006221B0" w:rsidRDefault="00331189">
            <w:pPr>
              <w:rPr>
                <w:rFonts w:ascii="Arial" w:hAnsi="Arial" w:cs="Arial"/>
                <w:sz w:val="16"/>
                <w:szCs w:val="16"/>
              </w:rPr>
            </w:pPr>
            <w:r w:rsidRPr="006221B0">
              <w:rPr>
                <w:rFonts w:ascii="Arial" w:eastAsia="Arial" w:hAnsi="Arial" w:cs="Arial"/>
                <w:color w:val="000000"/>
                <w:sz w:val="16"/>
                <w:szCs w:val="16"/>
              </w:rPr>
              <w:t>Wszystkie elementy niezbędne do prawidłowego i bezpiecznego użytkowania krzeseł dostarczone w cenie oferty.</w:t>
            </w:r>
          </w:p>
        </w:tc>
        <w:tc>
          <w:tcPr>
            <w:tcW w:w="1814" w:type="dxa"/>
            <w:tcMar>
              <w:top w:w="55" w:type="dxa"/>
              <w:left w:w="65" w:type="dxa"/>
              <w:bottom w:w="55" w:type="dxa"/>
              <w:right w:w="65" w:type="dxa"/>
            </w:tcMar>
            <w:vAlign w:val="center"/>
          </w:tcPr>
          <w:p w14:paraId="1D970B30" w14:textId="77777777" w:rsidR="007E7E31" w:rsidRPr="006221B0" w:rsidRDefault="007E7E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CE0ACAC" w14:textId="77777777" w:rsidR="007E7E31" w:rsidRPr="006221B0" w:rsidRDefault="00331189">
      <w:pPr>
        <w:keepNext/>
        <w:spacing w:before="100" w:after="40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b/>
          <w:color w:val="000000"/>
          <w:sz w:val="16"/>
          <w:szCs w:val="16"/>
        </w:rPr>
        <w:t>OŚWIADCZENIE WYKONAWCY</w:t>
      </w:r>
    </w:p>
    <w:p w14:paraId="324D338D" w14:textId="77777777" w:rsidR="007E7E31" w:rsidRPr="006221B0" w:rsidRDefault="00331189">
      <w:pPr>
        <w:spacing w:after="20"/>
        <w:jc w:val="both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color w:val="000000"/>
          <w:sz w:val="16"/>
          <w:szCs w:val="16"/>
        </w:rPr>
        <w:t>Oświadczamy, że wszystkie parametry techniczne i funkcjonalne oferowanych krzeseł zostały potwierdzone w dokumentacji producenta dołączonej do oferty.</w:t>
      </w:r>
    </w:p>
    <w:p w14:paraId="56BF85BB" w14:textId="77777777" w:rsidR="007E7E31" w:rsidRPr="006221B0" w:rsidRDefault="00331189">
      <w:pPr>
        <w:spacing w:after="20"/>
        <w:jc w:val="both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color w:val="000000"/>
          <w:sz w:val="16"/>
          <w:szCs w:val="16"/>
        </w:rPr>
        <w:t>Oświadczamy, że oferowane krzesła zostaną dostarczone jako kompletne, stabilne i gotowe do użytkowania.</w:t>
      </w:r>
    </w:p>
    <w:p w14:paraId="0C7A4B27" w14:textId="77777777" w:rsidR="007E7E31" w:rsidRPr="006221B0" w:rsidRDefault="00331189">
      <w:pPr>
        <w:spacing w:after="20"/>
        <w:jc w:val="both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color w:val="000000"/>
          <w:sz w:val="16"/>
          <w:szCs w:val="16"/>
        </w:rPr>
        <w:t>Oświadczamy, że w cenie oferty zapewnimy dostawę, wniesienie, ustawienie oraz montaż, jeżeli jest wymagany przez producenta.</w:t>
      </w:r>
    </w:p>
    <w:p w14:paraId="4AA1C014" w14:textId="77777777" w:rsidR="007E7E31" w:rsidRPr="006221B0" w:rsidRDefault="00331189">
      <w:pPr>
        <w:spacing w:after="20"/>
        <w:jc w:val="both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color w:val="000000"/>
          <w:sz w:val="16"/>
          <w:szCs w:val="16"/>
        </w:rPr>
        <w:t>Oświadczamy, że materiały i powierzchnie oferowanych krzeseł są przystosowane do czyszczenia i dezynfekcji w warunkach podmiotu leczniczego.</w:t>
      </w:r>
    </w:p>
    <w:p w14:paraId="3A529FD9" w14:textId="77777777" w:rsidR="007E7E31" w:rsidRPr="006221B0" w:rsidRDefault="00331189">
      <w:pPr>
        <w:spacing w:after="20"/>
        <w:jc w:val="both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color w:val="000000"/>
          <w:sz w:val="16"/>
          <w:szCs w:val="16"/>
        </w:rPr>
        <w:t>Oświadczamy, że wszystkie oferowane krzesła będą objęte gwarancją na warunkach nie gorszych niż określone w niniejszym załączniku.</w:t>
      </w:r>
    </w:p>
    <w:p w14:paraId="0946A03E" w14:textId="77777777" w:rsidR="00544450" w:rsidRPr="006221B0" w:rsidRDefault="00544450">
      <w:pPr>
        <w:spacing w:before="120"/>
        <w:rPr>
          <w:rFonts w:ascii="Arial" w:eastAsia="Arial" w:hAnsi="Arial" w:cs="Arial"/>
          <w:color w:val="000000"/>
          <w:sz w:val="16"/>
          <w:szCs w:val="16"/>
        </w:rPr>
      </w:pPr>
    </w:p>
    <w:p w14:paraId="0ECB26D8" w14:textId="0A55666A" w:rsidR="007E7E31" w:rsidRPr="006221B0" w:rsidRDefault="00331189">
      <w:pPr>
        <w:spacing w:before="120"/>
        <w:rPr>
          <w:rFonts w:ascii="Arial" w:hAnsi="Arial" w:cs="Arial"/>
          <w:sz w:val="16"/>
          <w:szCs w:val="16"/>
        </w:rPr>
      </w:pPr>
      <w:r w:rsidRPr="006221B0">
        <w:rPr>
          <w:rFonts w:ascii="Arial" w:eastAsia="Arial" w:hAnsi="Arial" w:cs="Arial"/>
          <w:color w:val="000000"/>
          <w:sz w:val="16"/>
          <w:szCs w:val="16"/>
        </w:rPr>
        <w:t>Data i podpis ………………………………….</w:t>
      </w:r>
    </w:p>
    <w:sectPr w:rsidR="007E7E31" w:rsidRPr="006221B0" w:rsidSect="00163578">
      <w:headerReference w:type="default" r:id="rId7"/>
      <w:footerReference w:type="default" r:id="rId8"/>
      <w:pgSz w:w="11906" w:h="16838"/>
      <w:pgMar w:top="1247" w:right="850" w:bottom="1020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0CD54" w14:textId="77777777" w:rsidR="00B8309F" w:rsidRDefault="00B8309F" w:rsidP="00325DE1">
      <w:r>
        <w:separator/>
      </w:r>
    </w:p>
  </w:endnote>
  <w:endnote w:type="continuationSeparator" w:id="0">
    <w:p w14:paraId="2662A6AA" w14:textId="77777777" w:rsidR="00B8309F" w:rsidRDefault="00B8309F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3BCE50F" w14:textId="77777777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AC6C2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3ACC" w14:textId="77777777" w:rsidR="00B8309F" w:rsidRDefault="00B8309F" w:rsidP="00325DE1">
      <w:r>
        <w:separator/>
      </w:r>
    </w:p>
  </w:footnote>
  <w:footnote w:type="continuationSeparator" w:id="0">
    <w:p w14:paraId="1D10CB3B" w14:textId="77777777" w:rsidR="00B8309F" w:rsidRDefault="00B8309F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15BCF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7D8BE019" w14:textId="77777777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1DA15DEF"/>
    <w:multiLevelType w:val="multilevel"/>
    <w:tmpl w:val="A4D2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5765D"/>
    <w:multiLevelType w:val="multilevel"/>
    <w:tmpl w:val="34E4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6C35E0"/>
    <w:multiLevelType w:val="hybridMultilevel"/>
    <w:tmpl w:val="31C2597E"/>
    <w:lvl w:ilvl="0" w:tplc="9BE8C45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568DEA">
      <w:start w:val="1"/>
      <w:numFmt w:val="bullet"/>
      <w:lvlText w:val="o"/>
      <w:lvlJc w:val="left"/>
      <w:pPr>
        <w:ind w:left="11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BA6D44">
      <w:start w:val="1"/>
      <w:numFmt w:val="bullet"/>
      <w:lvlText w:val="▪"/>
      <w:lvlJc w:val="left"/>
      <w:pPr>
        <w:ind w:left="18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3F29B7C">
      <w:start w:val="1"/>
      <w:numFmt w:val="bullet"/>
      <w:lvlText w:val="•"/>
      <w:lvlJc w:val="left"/>
      <w:pPr>
        <w:ind w:left="25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B50A2EE">
      <w:start w:val="1"/>
      <w:numFmt w:val="bullet"/>
      <w:lvlText w:val="o"/>
      <w:lvlJc w:val="left"/>
      <w:pPr>
        <w:ind w:left="33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D1E4E50">
      <w:start w:val="1"/>
      <w:numFmt w:val="bullet"/>
      <w:lvlText w:val="▪"/>
      <w:lvlJc w:val="left"/>
      <w:pPr>
        <w:ind w:left="40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FED602">
      <w:start w:val="1"/>
      <w:numFmt w:val="bullet"/>
      <w:lvlText w:val="•"/>
      <w:lvlJc w:val="left"/>
      <w:pPr>
        <w:ind w:left="47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C2085D8">
      <w:start w:val="1"/>
      <w:numFmt w:val="bullet"/>
      <w:lvlText w:val="o"/>
      <w:lvlJc w:val="left"/>
      <w:pPr>
        <w:ind w:left="54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DCEFD5A">
      <w:start w:val="1"/>
      <w:numFmt w:val="bullet"/>
      <w:lvlText w:val="▪"/>
      <w:lvlJc w:val="left"/>
      <w:pPr>
        <w:ind w:left="6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A2508"/>
    <w:multiLevelType w:val="multilevel"/>
    <w:tmpl w:val="BF5479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422646">
    <w:abstractNumId w:val="10"/>
  </w:num>
  <w:num w:numId="2" w16cid:durableId="2029060239">
    <w:abstractNumId w:val="8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5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2"/>
  </w:num>
  <w:num w:numId="9" w16cid:durableId="1366908497">
    <w:abstractNumId w:val="11"/>
  </w:num>
  <w:num w:numId="10" w16cid:durableId="557277841">
    <w:abstractNumId w:val="7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9"/>
  </w:num>
  <w:num w:numId="14" w16cid:durableId="1901288557">
    <w:abstractNumId w:val="14"/>
  </w:num>
  <w:num w:numId="15" w16cid:durableId="1204054906">
    <w:abstractNumId w:val="4"/>
  </w:num>
  <w:num w:numId="16" w16cid:durableId="1831827974">
    <w:abstractNumId w:val="13"/>
  </w:num>
  <w:num w:numId="17" w16cid:durableId="945847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84365"/>
    <w:rsid w:val="0009389D"/>
    <w:rsid w:val="000A7496"/>
    <w:rsid w:val="000C190B"/>
    <w:rsid w:val="000C3EA1"/>
    <w:rsid w:val="000E1D6D"/>
    <w:rsid w:val="000E55A6"/>
    <w:rsid w:val="000E612A"/>
    <w:rsid w:val="000E7764"/>
    <w:rsid w:val="000F1A64"/>
    <w:rsid w:val="000F1B2B"/>
    <w:rsid w:val="000F3DBB"/>
    <w:rsid w:val="00105839"/>
    <w:rsid w:val="001200AE"/>
    <w:rsid w:val="00125098"/>
    <w:rsid w:val="00147190"/>
    <w:rsid w:val="00150237"/>
    <w:rsid w:val="001557BA"/>
    <w:rsid w:val="00163578"/>
    <w:rsid w:val="0018267D"/>
    <w:rsid w:val="001835C6"/>
    <w:rsid w:val="00184D99"/>
    <w:rsid w:val="00187653"/>
    <w:rsid w:val="001A42A0"/>
    <w:rsid w:val="001A457A"/>
    <w:rsid w:val="001A4A28"/>
    <w:rsid w:val="001B65DF"/>
    <w:rsid w:val="001C3A50"/>
    <w:rsid w:val="001D1EC1"/>
    <w:rsid w:val="001D7BF0"/>
    <w:rsid w:val="001D7FD5"/>
    <w:rsid w:val="001F0291"/>
    <w:rsid w:val="001F3335"/>
    <w:rsid w:val="001F35C9"/>
    <w:rsid w:val="001F3A64"/>
    <w:rsid w:val="001F3AC9"/>
    <w:rsid w:val="001F503F"/>
    <w:rsid w:val="001F7370"/>
    <w:rsid w:val="002055DB"/>
    <w:rsid w:val="00213E90"/>
    <w:rsid w:val="00216147"/>
    <w:rsid w:val="0022042D"/>
    <w:rsid w:val="00230E24"/>
    <w:rsid w:val="0023114F"/>
    <w:rsid w:val="00245D0B"/>
    <w:rsid w:val="002464CC"/>
    <w:rsid w:val="0024725E"/>
    <w:rsid w:val="002574E9"/>
    <w:rsid w:val="00262B4E"/>
    <w:rsid w:val="00272EA8"/>
    <w:rsid w:val="0027307F"/>
    <w:rsid w:val="0029103E"/>
    <w:rsid w:val="0029416A"/>
    <w:rsid w:val="002A2AF3"/>
    <w:rsid w:val="002A41D5"/>
    <w:rsid w:val="002B00D4"/>
    <w:rsid w:val="002C020D"/>
    <w:rsid w:val="002C2DC8"/>
    <w:rsid w:val="002D0D04"/>
    <w:rsid w:val="002D614D"/>
    <w:rsid w:val="002D7522"/>
    <w:rsid w:val="002E39A8"/>
    <w:rsid w:val="002E5343"/>
    <w:rsid w:val="002E6712"/>
    <w:rsid w:val="002E68CE"/>
    <w:rsid w:val="002E7B85"/>
    <w:rsid w:val="003071BF"/>
    <w:rsid w:val="00320621"/>
    <w:rsid w:val="00325DE1"/>
    <w:rsid w:val="00331189"/>
    <w:rsid w:val="00340B90"/>
    <w:rsid w:val="003422DC"/>
    <w:rsid w:val="003459C2"/>
    <w:rsid w:val="00345DBA"/>
    <w:rsid w:val="003463ED"/>
    <w:rsid w:val="003509F8"/>
    <w:rsid w:val="00352476"/>
    <w:rsid w:val="00367B94"/>
    <w:rsid w:val="00370958"/>
    <w:rsid w:val="003808ED"/>
    <w:rsid w:val="00380E7F"/>
    <w:rsid w:val="003912BF"/>
    <w:rsid w:val="00391EC4"/>
    <w:rsid w:val="003965EE"/>
    <w:rsid w:val="00396D8B"/>
    <w:rsid w:val="003A4D7E"/>
    <w:rsid w:val="003C2D6A"/>
    <w:rsid w:val="003D1FF8"/>
    <w:rsid w:val="003E0A6E"/>
    <w:rsid w:val="003E5984"/>
    <w:rsid w:val="003F1C59"/>
    <w:rsid w:val="003F1DC0"/>
    <w:rsid w:val="003F5D9A"/>
    <w:rsid w:val="00403027"/>
    <w:rsid w:val="0041223E"/>
    <w:rsid w:val="004138F9"/>
    <w:rsid w:val="004146AE"/>
    <w:rsid w:val="00427ABE"/>
    <w:rsid w:val="0043015A"/>
    <w:rsid w:val="0043731B"/>
    <w:rsid w:val="00443528"/>
    <w:rsid w:val="0044795B"/>
    <w:rsid w:val="0045116F"/>
    <w:rsid w:val="0045163F"/>
    <w:rsid w:val="00452BEA"/>
    <w:rsid w:val="00457B41"/>
    <w:rsid w:val="00466C88"/>
    <w:rsid w:val="00486D33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E01CF"/>
    <w:rsid w:val="00500B3E"/>
    <w:rsid w:val="00503368"/>
    <w:rsid w:val="00510855"/>
    <w:rsid w:val="00522569"/>
    <w:rsid w:val="00525A88"/>
    <w:rsid w:val="005410CB"/>
    <w:rsid w:val="00544450"/>
    <w:rsid w:val="00550621"/>
    <w:rsid w:val="00553532"/>
    <w:rsid w:val="0055419D"/>
    <w:rsid w:val="00555594"/>
    <w:rsid w:val="00557CD3"/>
    <w:rsid w:val="00565EFF"/>
    <w:rsid w:val="005759B4"/>
    <w:rsid w:val="00580928"/>
    <w:rsid w:val="005825F8"/>
    <w:rsid w:val="005828A8"/>
    <w:rsid w:val="00595A73"/>
    <w:rsid w:val="00596E4D"/>
    <w:rsid w:val="005A0BDB"/>
    <w:rsid w:val="005A4262"/>
    <w:rsid w:val="005B11AE"/>
    <w:rsid w:val="005B5687"/>
    <w:rsid w:val="005C78BA"/>
    <w:rsid w:val="005D0783"/>
    <w:rsid w:val="005D0CC3"/>
    <w:rsid w:val="005E0005"/>
    <w:rsid w:val="005E678E"/>
    <w:rsid w:val="005F2CE0"/>
    <w:rsid w:val="00602211"/>
    <w:rsid w:val="00605FEB"/>
    <w:rsid w:val="00607897"/>
    <w:rsid w:val="006107EB"/>
    <w:rsid w:val="006125FE"/>
    <w:rsid w:val="006221B0"/>
    <w:rsid w:val="0062627E"/>
    <w:rsid w:val="00650A8E"/>
    <w:rsid w:val="006868D8"/>
    <w:rsid w:val="0069279F"/>
    <w:rsid w:val="00692990"/>
    <w:rsid w:val="006967DD"/>
    <w:rsid w:val="006B3302"/>
    <w:rsid w:val="006B5F9D"/>
    <w:rsid w:val="006C7F03"/>
    <w:rsid w:val="006D0708"/>
    <w:rsid w:val="0070526B"/>
    <w:rsid w:val="00715341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77EBB"/>
    <w:rsid w:val="00785508"/>
    <w:rsid w:val="00793683"/>
    <w:rsid w:val="007939F5"/>
    <w:rsid w:val="007A2B4C"/>
    <w:rsid w:val="007A7275"/>
    <w:rsid w:val="007B1401"/>
    <w:rsid w:val="007B52A3"/>
    <w:rsid w:val="007B5B71"/>
    <w:rsid w:val="007C2AD5"/>
    <w:rsid w:val="007E0A4C"/>
    <w:rsid w:val="007E7E31"/>
    <w:rsid w:val="007F0A5C"/>
    <w:rsid w:val="007F1B4D"/>
    <w:rsid w:val="007F6C10"/>
    <w:rsid w:val="00807A47"/>
    <w:rsid w:val="00817484"/>
    <w:rsid w:val="008258AC"/>
    <w:rsid w:val="00833031"/>
    <w:rsid w:val="008352A8"/>
    <w:rsid w:val="008550A6"/>
    <w:rsid w:val="0086492E"/>
    <w:rsid w:val="008718CC"/>
    <w:rsid w:val="00874134"/>
    <w:rsid w:val="008802C5"/>
    <w:rsid w:val="00883F3D"/>
    <w:rsid w:val="008A0BF9"/>
    <w:rsid w:val="008A73D4"/>
    <w:rsid w:val="008C4638"/>
    <w:rsid w:val="008C489A"/>
    <w:rsid w:val="008D62E7"/>
    <w:rsid w:val="008D6863"/>
    <w:rsid w:val="008E13B3"/>
    <w:rsid w:val="008E2FED"/>
    <w:rsid w:val="008E5D6A"/>
    <w:rsid w:val="008F0ABA"/>
    <w:rsid w:val="008F4E0D"/>
    <w:rsid w:val="00940796"/>
    <w:rsid w:val="00943185"/>
    <w:rsid w:val="00952EDB"/>
    <w:rsid w:val="00955EFF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C74FB"/>
    <w:rsid w:val="009D0DB2"/>
    <w:rsid w:val="009E3FA8"/>
    <w:rsid w:val="009E5738"/>
    <w:rsid w:val="009F14C0"/>
    <w:rsid w:val="009F3AB0"/>
    <w:rsid w:val="009F4AA7"/>
    <w:rsid w:val="00A036B3"/>
    <w:rsid w:val="00A3067B"/>
    <w:rsid w:val="00A544B9"/>
    <w:rsid w:val="00A6600E"/>
    <w:rsid w:val="00A92592"/>
    <w:rsid w:val="00AB5440"/>
    <w:rsid w:val="00AC3AC2"/>
    <w:rsid w:val="00AC6AE0"/>
    <w:rsid w:val="00AE2864"/>
    <w:rsid w:val="00AF1309"/>
    <w:rsid w:val="00AF1391"/>
    <w:rsid w:val="00B00A10"/>
    <w:rsid w:val="00B00D7E"/>
    <w:rsid w:val="00B0195C"/>
    <w:rsid w:val="00B06C3E"/>
    <w:rsid w:val="00B14E7F"/>
    <w:rsid w:val="00B16DCD"/>
    <w:rsid w:val="00B224A8"/>
    <w:rsid w:val="00B22EBA"/>
    <w:rsid w:val="00B31896"/>
    <w:rsid w:val="00B36A52"/>
    <w:rsid w:val="00B414CF"/>
    <w:rsid w:val="00B519F9"/>
    <w:rsid w:val="00B633BF"/>
    <w:rsid w:val="00B74938"/>
    <w:rsid w:val="00B82B6D"/>
    <w:rsid w:val="00B82D15"/>
    <w:rsid w:val="00B8309F"/>
    <w:rsid w:val="00B85229"/>
    <w:rsid w:val="00BA11F2"/>
    <w:rsid w:val="00BA6A17"/>
    <w:rsid w:val="00BB1FA3"/>
    <w:rsid w:val="00BB2603"/>
    <w:rsid w:val="00BD12CA"/>
    <w:rsid w:val="00BD139D"/>
    <w:rsid w:val="00BE2A32"/>
    <w:rsid w:val="00BE7D1D"/>
    <w:rsid w:val="00C152E7"/>
    <w:rsid w:val="00C23088"/>
    <w:rsid w:val="00C23853"/>
    <w:rsid w:val="00C27C03"/>
    <w:rsid w:val="00C35E1C"/>
    <w:rsid w:val="00C4175D"/>
    <w:rsid w:val="00C46A25"/>
    <w:rsid w:val="00C52995"/>
    <w:rsid w:val="00C63699"/>
    <w:rsid w:val="00C67853"/>
    <w:rsid w:val="00C72A68"/>
    <w:rsid w:val="00C733CA"/>
    <w:rsid w:val="00C758F9"/>
    <w:rsid w:val="00C94D30"/>
    <w:rsid w:val="00CA0BF2"/>
    <w:rsid w:val="00CA40E6"/>
    <w:rsid w:val="00CB72EC"/>
    <w:rsid w:val="00CC175F"/>
    <w:rsid w:val="00CC6768"/>
    <w:rsid w:val="00CD3AAE"/>
    <w:rsid w:val="00CD4EB4"/>
    <w:rsid w:val="00CF35D9"/>
    <w:rsid w:val="00CF51AA"/>
    <w:rsid w:val="00D02281"/>
    <w:rsid w:val="00D64149"/>
    <w:rsid w:val="00D66735"/>
    <w:rsid w:val="00D67900"/>
    <w:rsid w:val="00D702B8"/>
    <w:rsid w:val="00D710A7"/>
    <w:rsid w:val="00D72FE4"/>
    <w:rsid w:val="00D823F1"/>
    <w:rsid w:val="00DB275C"/>
    <w:rsid w:val="00DB2AF5"/>
    <w:rsid w:val="00DB6BF1"/>
    <w:rsid w:val="00DC2C15"/>
    <w:rsid w:val="00DC3A5B"/>
    <w:rsid w:val="00DC76E7"/>
    <w:rsid w:val="00DD4581"/>
    <w:rsid w:val="00DE16E9"/>
    <w:rsid w:val="00DF010C"/>
    <w:rsid w:val="00DF6D04"/>
    <w:rsid w:val="00E01381"/>
    <w:rsid w:val="00E04310"/>
    <w:rsid w:val="00E0692B"/>
    <w:rsid w:val="00E117E8"/>
    <w:rsid w:val="00E16414"/>
    <w:rsid w:val="00E25981"/>
    <w:rsid w:val="00E32A41"/>
    <w:rsid w:val="00E36177"/>
    <w:rsid w:val="00E41D10"/>
    <w:rsid w:val="00E45C62"/>
    <w:rsid w:val="00E51A78"/>
    <w:rsid w:val="00E70727"/>
    <w:rsid w:val="00E74BD4"/>
    <w:rsid w:val="00E8259D"/>
    <w:rsid w:val="00E83A55"/>
    <w:rsid w:val="00E868F3"/>
    <w:rsid w:val="00EA012F"/>
    <w:rsid w:val="00EA2790"/>
    <w:rsid w:val="00EA28FD"/>
    <w:rsid w:val="00EA4D4E"/>
    <w:rsid w:val="00EC3E2C"/>
    <w:rsid w:val="00EC4046"/>
    <w:rsid w:val="00ED002A"/>
    <w:rsid w:val="00ED4F62"/>
    <w:rsid w:val="00ED627C"/>
    <w:rsid w:val="00ED791F"/>
    <w:rsid w:val="00EE021B"/>
    <w:rsid w:val="00F07C9A"/>
    <w:rsid w:val="00F138BF"/>
    <w:rsid w:val="00F24243"/>
    <w:rsid w:val="00F2438C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29F6"/>
    <w:rsid w:val="00FB72FD"/>
    <w:rsid w:val="00FC0CDE"/>
    <w:rsid w:val="00FC28CE"/>
    <w:rsid w:val="00FD0395"/>
    <w:rsid w:val="00FD6789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CFDE5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25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character" w:customStyle="1" w:styleId="Nagwek2Znak">
    <w:name w:val="Nagłówek 2 Znak"/>
    <w:basedOn w:val="Domylnaczcionkaakapitu"/>
    <w:link w:val="Nagwek2"/>
    <w:rsid w:val="00427ABE"/>
    <w:rPr>
      <w:rFonts w:ascii="Arial" w:hAnsi="Arial" w:cs="Arial"/>
      <w:b/>
      <w:szCs w:val="24"/>
      <w:lang w:eastAsia="pl-PL"/>
    </w:rPr>
  </w:style>
  <w:style w:type="table" w:styleId="Tabela-Siatka">
    <w:name w:val="Table Grid"/>
    <w:basedOn w:val="Standardowy"/>
    <w:uiPriority w:val="59"/>
    <w:rsid w:val="00E82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25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customStyle="1" w:styleId="Table">
    <w:name w:val="Table"/>
    <w:basedOn w:val="Standardowy"/>
    <w:rsid w:val="00C6785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27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854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9</cp:revision>
  <cp:lastPrinted>2026-08-10T11:32:00Z</cp:lastPrinted>
  <dcterms:created xsi:type="dcterms:W3CDTF">2026-08-03T08:42:00Z</dcterms:created>
  <dcterms:modified xsi:type="dcterms:W3CDTF">2026-08-10T11:32:00Z</dcterms:modified>
</cp:coreProperties>
</file>